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D" w:rsidRPr="006A31FD" w:rsidRDefault="006A31FD" w:rsidP="006A31FD">
      <w:pPr>
        <w:ind w:left="360"/>
        <w:jc w:val="both"/>
        <w:rPr>
          <w:sz w:val="24"/>
          <w:szCs w:val="24"/>
        </w:rPr>
      </w:pPr>
    </w:p>
    <w:p w:rsidR="006A31FD" w:rsidRPr="006A31FD" w:rsidRDefault="006A31FD" w:rsidP="006A31FD">
      <w:pPr>
        <w:ind w:left="360"/>
        <w:jc w:val="both"/>
        <w:rPr>
          <w:sz w:val="24"/>
          <w:szCs w:val="24"/>
        </w:rPr>
      </w:pPr>
    </w:p>
    <w:p w:rsidR="005A51A7" w:rsidRPr="005A51A7" w:rsidRDefault="005A51A7" w:rsidP="005A51A7">
      <w:pPr>
        <w:jc w:val="both"/>
        <w:rPr>
          <w:sz w:val="24"/>
          <w:szCs w:val="24"/>
        </w:rPr>
      </w:pPr>
    </w:p>
    <w:p w:rsidR="005A51A7" w:rsidRPr="005A51A7" w:rsidRDefault="005A51A7" w:rsidP="005A51A7">
      <w:pPr>
        <w:jc w:val="both"/>
        <w:rPr>
          <w:sz w:val="24"/>
          <w:szCs w:val="24"/>
        </w:rPr>
      </w:pPr>
    </w:p>
    <w:p w:rsidR="00B4034E" w:rsidRPr="00ED508E" w:rsidRDefault="000B4B0E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ESPECIFICACI</w:t>
      </w:r>
      <w:r w:rsidR="00ED508E" w:rsidRPr="00ED508E">
        <w:rPr>
          <w:sz w:val="24"/>
          <w:szCs w:val="24"/>
        </w:rPr>
        <w:t>ONES</w:t>
      </w:r>
      <w:r w:rsidR="00ED508E">
        <w:rPr>
          <w:sz w:val="24"/>
          <w:szCs w:val="24"/>
        </w:rPr>
        <w:t xml:space="preserve"> </w:t>
      </w:r>
      <w:r w:rsidR="006A31FD">
        <w:rPr>
          <w:sz w:val="24"/>
          <w:szCs w:val="24"/>
        </w:rPr>
        <w:t>TÉCNICAS</w:t>
      </w:r>
      <w:r w:rsidR="00ED508E" w:rsidRPr="00ED508E">
        <w:rPr>
          <w:sz w:val="24"/>
          <w:szCs w:val="24"/>
        </w:rPr>
        <w:t xml:space="preserve"> DE ARTICULOS DE SEGURIDAD EN  SOL</w:t>
      </w:r>
      <w:r w:rsidR="006A31FD">
        <w:rPr>
          <w:sz w:val="24"/>
          <w:szCs w:val="24"/>
        </w:rPr>
        <w:t>I</w:t>
      </w:r>
      <w:r w:rsidR="00ED508E" w:rsidRPr="00ED508E">
        <w:rPr>
          <w:sz w:val="24"/>
          <w:szCs w:val="24"/>
        </w:rPr>
        <w:t>CITUD.</w:t>
      </w:r>
    </w:p>
    <w:p w:rsidR="005A51A7" w:rsidRDefault="005A51A7" w:rsidP="005A51A7">
      <w:pPr>
        <w:pStyle w:val="Prrafodelista"/>
        <w:ind w:left="360"/>
        <w:jc w:val="both"/>
        <w:rPr>
          <w:sz w:val="24"/>
          <w:szCs w:val="24"/>
        </w:rPr>
      </w:pPr>
    </w:p>
    <w:p w:rsidR="005A51A7" w:rsidRDefault="005A51A7" w:rsidP="005A51A7">
      <w:pPr>
        <w:pStyle w:val="Prrafodelista"/>
        <w:ind w:left="360"/>
        <w:jc w:val="both"/>
        <w:rPr>
          <w:sz w:val="24"/>
          <w:szCs w:val="24"/>
        </w:rPr>
      </w:pPr>
    </w:p>
    <w:p w:rsidR="00D5329C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SILLA GIRATORIA ERGONOMICA TIPO SECRETARIA</w:t>
      </w:r>
      <w:r w:rsidR="006A31FD" w:rsidRPr="00ED508E">
        <w:rPr>
          <w:sz w:val="24"/>
          <w:szCs w:val="24"/>
        </w:rPr>
        <w:t>: Base</w:t>
      </w:r>
      <w:r w:rsidRPr="00ED508E">
        <w:rPr>
          <w:sz w:val="24"/>
          <w:szCs w:val="24"/>
        </w:rPr>
        <w:t xml:space="preserve"> soporte o araña 5 aspas reforzad</w:t>
      </w:r>
      <w:r w:rsidR="00ED508E" w:rsidRPr="00ED508E">
        <w:rPr>
          <w:sz w:val="24"/>
          <w:szCs w:val="24"/>
        </w:rPr>
        <w:t xml:space="preserve">o </w:t>
      </w:r>
      <w:r w:rsidRPr="00ED508E">
        <w:rPr>
          <w:sz w:val="24"/>
          <w:szCs w:val="24"/>
        </w:rPr>
        <w:t>acabado en negro. Ruedas dobles con capacidad de 40 Kg cada juego, Asiento y espal</w:t>
      </w:r>
      <w:r w:rsidR="00ED508E" w:rsidRPr="00ED508E">
        <w:rPr>
          <w:sz w:val="24"/>
          <w:szCs w:val="24"/>
        </w:rPr>
        <w:t>d</w:t>
      </w:r>
      <w:r w:rsidRPr="00ED508E">
        <w:rPr>
          <w:sz w:val="24"/>
          <w:szCs w:val="24"/>
        </w:rPr>
        <w:t>ar intern</w:t>
      </w:r>
      <w:r w:rsidR="00ED508E" w:rsidRPr="00ED508E">
        <w:rPr>
          <w:sz w:val="24"/>
          <w:szCs w:val="24"/>
        </w:rPr>
        <w:t>o</w:t>
      </w:r>
      <w:r w:rsidRPr="00ED508E">
        <w:rPr>
          <w:sz w:val="24"/>
          <w:szCs w:val="24"/>
        </w:rPr>
        <w:t xml:space="preserve"> en </w:t>
      </w:r>
      <w:r w:rsidR="00ED508E" w:rsidRPr="00ED508E">
        <w:rPr>
          <w:sz w:val="24"/>
          <w:szCs w:val="24"/>
        </w:rPr>
        <w:t>espuma</w:t>
      </w:r>
      <w:r w:rsidRPr="00ED508E">
        <w:rPr>
          <w:sz w:val="24"/>
          <w:szCs w:val="24"/>
        </w:rPr>
        <w:t xml:space="preserve"> de  excelente densidad tapizados en paño azul, plato soporte en acero. Graduación de altura</w:t>
      </w:r>
      <w:r w:rsidR="00ED508E" w:rsidRPr="00ED508E">
        <w:rPr>
          <w:sz w:val="24"/>
          <w:szCs w:val="24"/>
        </w:rPr>
        <w:t xml:space="preserve"> a gas en acero con cubierta telescópica en polipropopileno negro,  Graduación del espaldar mecanismo de contacto permanente en acero con espaldar ajustable.</w:t>
      </w:r>
    </w:p>
    <w:p w:rsidR="005A51A7" w:rsidRDefault="005A51A7" w:rsidP="00706FC8">
      <w:pPr>
        <w:pStyle w:val="Sinespaciado"/>
        <w:rPr>
          <w:sz w:val="24"/>
          <w:szCs w:val="24"/>
        </w:rPr>
      </w:pPr>
    </w:p>
    <w:p w:rsidR="005A51A7" w:rsidRDefault="005A51A7" w:rsidP="00706FC8">
      <w:pPr>
        <w:pStyle w:val="Sinespaciado"/>
        <w:rPr>
          <w:sz w:val="24"/>
          <w:szCs w:val="24"/>
        </w:rPr>
      </w:pPr>
    </w:p>
    <w:p w:rsidR="005A51A7" w:rsidRDefault="005A51A7" w:rsidP="00706FC8">
      <w:pPr>
        <w:pStyle w:val="Sinespaciado"/>
        <w:rPr>
          <w:sz w:val="24"/>
          <w:szCs w:val="24"/>
        </w:rPr>
      </w:pPr>
    </w:p>
    <w:p w:rsidR="005A51A7" w:rsidRDefault="005A51A7" w:rsidP="00706FC8">
      <w:pPr>
        <w:pStyle w:val="Sinespaciado"/>
        <w:rPr>
          <w:sz w:val="24"/>
          <w:szCs w:val="24"/>
        </w:rPr>
      </w:pPr>
    </w:p>
    <w:p w:rsidR="005A51A7" w:rsidRDefault="005A51A7" w:rsidP="00706FC8">
      <w:pPr>
        <w:pStyle w:val="Sinespaciado"/>
        <w:rPr>
          <w:sz w:val="24"/>
          <w:szCs w:val="24"/>
        </w:rPr>
      </w:pPr>
    </w:p>
    <w:p w:rsidR="00A668D7" w:rsidRPr="00706FC8" w:rsidRDefault="00706FC8" w:rsidP="00706FC8">
      <w:pPr>
        <w:pStyle w:val="Sinespaciado"/>
        <w:rPr>
          <w:sz w:val="24"/>
          <w:szCs w:val="24"/>
        </w:rPr>
      </w:pPr>
      <w:r w:rsidRPr="00706FC8">
        <w:rPr>
          <w:sz w:val="24"/>
          <w:szCs w:val="24"/>
        </w:rPr>
        <w:t>RUBIELA MARTINEZ B.</w:t>
      </w:r>
    </w:p>
    <w:p w:rsidR="00706FC8" w:rsidRPr="00706FC8" w:rsidRDefault="00706FC8" w:rsidP="00706FC8">
      <w:pPr>
        <w:pStyle w:val="Sinespaciado"/>
        <w:rPr>
          <w:sz w:val="24"/>
          <w:szCs w:val="24"/>
        </w:rPr>
      </w:pPr>
      <w:r w:rsidRPr="00706FC8">
        <w:rPr>
          <w:sz w:val="24"/>
          <w:szCs w:val="24"/>
        </w:rPr>
        <w:t>Promotora Salud Ocupacional</w:t>
      </w:r>
    </w:p>
    <w:sectPr w:rsidR="00706FC8" w:rsidRPr="00706FC8" w:rsidSect="00B40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4A8"/>
    <w:multiLevelType w:val="hybridMultilevel"/>
    <w:tmpl w:val="834C90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B0E"/>
    <w:rsid w:val="00055F36"/>
    <w:rsid w:val="000B4B0E"/>
    <w:rsid w:val="000D69EE"/>
    <w:rsid w:val="001E02D1"/>
    <w:rsid w:val="004B56EA"/>
    <w:rsid w:val="00584D2C"/>
    <w:rsid w:val="005A51A7"/>
    <w:rsid w:val="006A31FD"/>
    <w:rsid w:val="00706FC8"/>
    <w:rsid w:val="008B54E6"/>
    <w:rsid w:val="00962DC4"/>
    <w:rsid w:val="00A668D7"/>
    <w:rsid w:val="00B4034E"/>
    <w:rsid w:val="00D5329C"/>
    <w:rsid w:val="00E54801"/>
    <w:rsid w:val="00ED508E"/>
    <w:rsid w:val="00F1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08E"/>
    <w:pPr>
      <w:ind w:left="720"/>
      <w:contextualSpacing/>
    </w:pPr>
  </w:style>
  <w:style w:type="paragraph" w:styleId="Sinespaciado">
    <w:name w:val="No Spacing"/>
    <w:uiPriority w:val="1"/>
    <w:qFormat/>
    <w:rsid w:val="0070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EMPOCALDAS S.A  E.S.P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rubielam</dc:creator>
  <cp:keywords/>
  <dc:description/>
  <cp:lastModifiedBy>rubielam</cp:lastModifiedBy>
  <cp:revision>7</cp:revision>
  <cp:lastPrinted>2011-10-10T16:54:00Z</cp:lastPrinted>
  <dcterms:created xsi:type="dcterms:W3CDTF">2011-10-06T22:53:00Z</dcterms:created>
  <dcterms:modified xsi:type="dcterms:W3CDTF">2011-10-10T16:56:00Z</dcterms:modified>
</cp:coreProperties>
</file>