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9A3" w:rsidRPr="001722E0" w:rsidRDefault="00E119A3" w:rsidP="00E119A3">
      <w:pPr>
        <w:rPr>
          <w:rFonts w:ascii="Arial" w:hAnsi="Arial" w:cs="Arial"/>
          <w:noProof/>
          <w:lang w:eastAsia="es-CO"/>
        </w:rPr>
      </w:pPr>
      <w:r w:rsidRPr="001722E0">
        <w:rPr>
          <w:rFonts w:ascii="Arial" w:hAnsi="Arial" w:cs="Arial"/>
          <w:noProof/>
          <w:lang w:eastAsia="es-CO"/>
        </w:rPr>
        <w:t xml:space="preserve">Manizales, </w:t>
      </w:r>
      <w:r w:rsidR="00D12A8D">
        <w:rPr>
          <w:rFonts w:ascii="Arial" w:hAnsi="Arial" w:cs="Arial"/>
          <w:noProof/>
          <w:lang w:eastAsia="es-CO"/>
        </w:rPr>
        <w:t>0</w:t>
      </w:r>
      <w:r>
        <w:rPr>
          <w:rFonts w:ascii="Arial" w:hAnsi="Arial" w:cs="Arial"/>
          <w:noProof/>
          <w:lang w:eastAsia="es-CO"/>
        </w:rPr>
        <w:t xml:space="preserve">1 de </w:t>
      </w:r>
      <w:r w:rsidR="00D12A8D">
        <w:rPr>
          <w:rFonts w:ascii="Arial" w:hAnsi="Arial" w:cs="Arial"/>
          <w:noProof/>
          <w:lang w:eastAsia="es-CO"/>
        </w:rPr>
        <w:t>agosto</w:t>
      </w:r>
      <w:r w:rsidRPr="001722E0">
        <w:rPr>
          <w:rFonts w:ascii="Arial" w:hAnsi="Arial" w:cs="Arial"/>
          <w:noProof/>
          <w:lang w:eastAsia="es-CO"/>
        </w:rPr>
        <w:t xml:space="preserve"> </w:t>
      </w:r>
      <w:r w:rsidR="00D12A8D">
        <w:rPr>
          <w:rFonts w:ascii="Arial" w:hAnsi="Arial" w:cs="Arial"/>
          <w:noProof/>
          <w:lang w:eastAsia="es-CO"/>
        </w:rPr>
        <w:t>de 2012.</w:t>
      </w:r>
      <w:r w:rsidRPr="001722E0">
        <w:rPr>
          <w:rFonts w:ascii="Arial" w:hAnsi="Arial" w:cs="Arial"/>
          <w:noProof/>
          <w:lang w:eastAsia="es-CO"/>
        </w:rPr>
        <w:t xml:space="preserve"> </w:t>
      </w:r>
    </w:p>
    <w:p w:rsidR="00E119A3" w:rsidRDefault="00E119A3" w:rsidP="00E119A3">
      <w:pPr>
        <w:spacing w:after="0"/>
        <w:rPr>
          <w:rFonts w:ascii="Arial" w:hAnsi="Arial" w:cs="Arial"/>
          <w:noProof/>
          <w:lang w:eastAsia="es-CO"/>
        </w:rPr>
      </w:pPr>
    </w:p>
    <w:p w:rsidR="00E119A3" w:rsidRPr="00D12A8D" w:rsidRDefault="00E119A3" w:rsidP="00D12A8D">
      <w:pPr>
        <w:pStyle w:val="Sinespaciado"/>
        <w:spacing w:line="276" w:lineRule="auto"/>
        <w:rPr>
          <w:rFonts w:ascii="Arial" w:hAnsi="Arial" w:cs="Arial"/>
          <w:noProof/>
          <w:lang w:eastAsia="es-CO"/>
        </w:rPr>
      </w:pPr>
      <w:r w:rsidRPr="00D12A8D">
        <w:rPr>
          <w:rFonts w:ascii="Arial" w:hAnsi="Arial" w:cs="Arial"/>
          <w:noProof/>
          <w:lang w:eastAsia="es-CO"/>
        </w:rPr>
        <w:t xml:space="preserve">Doctor </w:t>
      </w:r>
    </w:p>
    <w:p w:rsidR="00D12A8D" w:rsidRDefault="00D12A8D" w:rsidP="00D12A8D">
      <w:pPr>
        <w:pStyle w:val="Sinespaciado"/>
        <w:spacing w:line="276" w:lineRule="auto"/>
        <w:rPr>
          <w:rFonts w:ascii="Arial" w:hAnsi="Arial" w:cs="Arial"/>
          <w:b/>
          <w:noProof/>
          <w:lang w:eastAsia="es-CO"/>
        </w:rPr>
      </w:pPr>
    </w:p>
    <w:p w:rsidR="00D12A8D" w:rsidRPr="00D12A8D" w:rsidRDefault="00D12A8D" w:rsidP="00D12A8D">
      <w:pPr>
        <w:pStyle w:val="Sinespaciado"/>
        <w:spacing w:line="276" w:lineRule="auto"/>
        <w:rPr>
          <w:rFonts w:ascii="Arial" w:hAnsi="Arial" w:cs="Arial"/>
          <w:b/>
          <w:noProof/>
          <w:lang w:eastAsia="es-CO"/>
        </w:rPr>
      </w:pPr>
      <w:r w:rsidRPr="00D12A8D">
        <w:rPr>
          <w:rFonts w:ascii="Arial" w:hAnsi="Arial" w:cs="Arial"/>
          <w:b/>
          <w:noProof/>
          <w:lang w:eastAsia="es-CO"/>
        </w:rPr>
        <w:t>JUAN PABLO ALZÁTE ORTEGA</w:t>
      </w:r>
    </w:p>
    <w:p w:rsidR="00D12A8D" w:rsidRPr="00D12A8D" w:rsidRDefault="00E119A3" w:rsidP="00D12A8D">
      <w:pPr>
        <w:pStyle w:val="Sinespaciado"/>
        <w:spacing w:line="276" w:lineRule="auto"/>
        <w:rPr>
          <w:rFonts w:ascii="Arial" w:hAnsi="Arial" w:cs="Arial"/>
          <w:b/>
          <w:noProof/>
          <w:lang w:eastAsia="es-CO"/>
        </w:rPr>
      </w:pPr>
      <w:r w:rsidRPr="00D12A8D">
        <w:rPr>
          <w:rFonts w:ascii="Arial" w:hAnsi="Arial" w:cs="Arial"/>
          <w:noProof/>
          <w:lang w:eastAsia="es-CO"/>
        </w:rPr>
        <w:t xml:space="preserve">Gerente </w:t>
      </w:r>
    </w:p>
    <w:p w:rsidR="00E119A3" w:rsidRPr="00D12A8D" w:rsidRDefault="00D12A8D" w:rsidP="00D12A8D">
      <w:pPr>
        <w:pStyle w:val="Sinespaciado"/>
        <w:spacing w:line="276" w:lineRule="auto"/>
        <w:rPr>
          <w:rFonts w:ascii="Arial" w:hAnsi="Arial" w:cs="Arial"/>
          <w:noProof/>
          <w:lang w:eastAsia="es-CO"/>
        </w:rPr>
      </w:pPr>
      <w:r>
        <w:rPr>
          <w:rFonts w:ascii="Arial" w:hAnsi="Arial" w:cs="Arial"/>
          <w:noProof/>
          <w:lang w:eastAsia="es-CO"/>
        </w:rPr>
        <w:t>EMPOCALDAS S.A. E.S.P.</w:t>
      </w:r>
    </w:p>
    <w:p w:rsidR="00E119A3" w:rsidRDefault="00E119A3" w:rsidP="00E119A3">
      <w:pPr>
        <w:jc w:val="both"/>
        <w:rPr>
          <w:rFonts w:ascii="Arial" w:hAnsi="Arial" w:cs="Arial"/>
        </w:rPr>
      </w:pPr>
    </w:p>
    <w:p w:rsidR="00D12A8D" w:rsidRDefault="00E119A3" w:rsidP="00E119A3">
      <w:pPr>
        <w:jc w:val="both"/>
        <w:rPr>
          <w:rFonts w:ascii="Arial" w:hAnsi="Arial" w:cs="Arial"/>
          <w:iCs/>
        </w:rPr>
      </w:pPr>
      <w:r w:rsidRPr="00D12A8D">
        <w:rPr>
          <w:rFonts w:ascii="Arial" w:hAnsi="Arial" w:cs="Arial"/>
          <w:b/>
        </w:rPr>
        <w:t>Referencia:</w:t>
      </w:r>
      <w:r w:rsidRPr="001722E0">
        <w:rPr>
          <w:rFonts w:ascii="Arial" w:hAnsi="Arial" w:cs="Arial"/>
        </w:rPr>
        <w:t xml:space="preserve"> Informe </w:t>
      </w:r>
      <w:r w:rsidR="00D12A8D">
        <w:rPr>
          <w:rFonts w:ascii="Arial" w:hAnsi="Arial" w:cs="Arial"/>
        </w:rPr>
        <w:t>de e</w:t>
      </w:r>
      <w:r w:rsidRPr="001722E0">
        <w:rPr>
          <w:rFonts w:ascii="Arial" w:hAnsi="Arial" w:cs="Arial"/>
        </w:rPr>
        <w:t xml:space="preserve">valuación de </w:t>
      </w:r>
      <w:r>
        <w:rPr>
          <w:rFonts w:ascii="Arial" w:hAnsi="Arial" w:cs="Arial"/>
        </w:rPr>
        <w:t xml:space="preserve">las </w:t>
      </w:r>
      <w:r w:rsidRPr="001722E0">
        <w:rPr>
          <w:rFonts w:ascii="Arial" w:hAnsi="Arial" w:cs="Arial"/>
        </w:rPr>
        <w:t>propuesta</w:t>
      </w:r>
      <w:r>
        <w:rPr>
          <w:rFonts w:ascii="Arial" w:hAnsi="Arial" w:cs="Arial"/>
        </w:rPr>
        <w:t>s</w:t>
      </w:r>
      <w:r w:rsidRPr="001722E0">
        <w:rPr>
          <w:rFonts w:ascii="Arial" w:hAnsi="Arial" w:cs="Arial"/>
        </w:rPr>
        <w:t xml:space="preserve"> presentada</w:t>
      </w:r>
      <w:r>
        <w:rPr>
          <w:rFonts w:ascii="Arial" w:hAnsi="Arial" w:cs="Arial"/>
        </w:rPr>
        <w:t>s</w:t>
      </w:r>
      <w:r w:rsidRPr="001722E0">
        <w:rPr>
          <w:rFonts w:ascii="Arial" w:hAnsi="Arial" w:cs="Arial"/>
        </w:rPr>
        <w:t xml:space="preserve"> para la Invitación Pública No. </w:t>
      </w:r>
      <w:r w:rsidRPr="001722E0">
        <w:rPr>
          <w:rFonts w:ascii="Arial" w:hAnsi="Arial" w:cs="Arial"/>
          <w:iCs/>
        </w:rPr>
        <w:t>0</w:t>
      </w:r>
      <w:r>
        <w:rPr>
          <w:rFonts w:ascii="Arial" w:hAnsi="Arial" w:cs="Arial"/>
          <w:iCs/>
        </w:rPr>
        <w:t>1</w:t>
      </w:r>
      <w:r w:rsidR="00D12A8D">
        <w:rPr>
          <w:rFonts w:ascii="Arial" w:hAnsi="Arial" w:cs="Arial"/>
          <w:iCs/>
        </w:rPr>
        <w:t xml:space="preserve">09 </w:t>
      </w:r>
      <w:r>
        <w:rPr>
          <w:rFonts w:ascii="Arial" w:hAnsi="Arial" w:cs="Arial"/>
          <w:iCs/>
        </w:rPr>
        <w:t>de 201</w:t>
      </w:r>
      <w:r w:rsidR="00D12A8D">
        <w:rPr>
          <w:rFonts w:ascii="Arial" w:hAnsi="Arial" w:cs="Arial"/>
          <w:iCs/>
        </w:rPr>
        <w:t>2</w:t>
      </w:r>
      <w:r w:rsidRPr="001722E0">
        <w:rPr>
          <w:rFonts w:ascii="Arial" w:hAnsi="Arial" w:cs="Arial"/>
          <w:iCs/>
        </w:rPr>
        <w:t xml:space="preserve"> cuyo objeto es </w:t>
      </w:r>
      <w:r w:rsidR="00D12A8D" w:rsidRPr="00A81D81">
        <w:rPr>
          <w:rFonts w:ascii="Arial" w:hAnsi="Arial" w:cs="Arial"/>
          <w:iCs/>
          <w:lang w:val="es-ES"/>
        </w:rPr>
        <w:t xml:space="preserve">el </w:t>
      </w:r>
      <w:r w:rsidR="00D12A8D">
        <w:rPr>
          <w:rFonts w:ascii="Arial" w:hAnsi="Arial" w:cs="Arial"/>
        </w:rPr>
        <w:t>SUMINISTRO DE CUATRO GEÓFONOS ELECTROACÚ</w:t>
      </w:r>
      <w:r w:rsidR="00D12A8D" w:rsidRPr="00A81D81">
        <w:rPr>
          <w:rFonts w:ascii="Arial" w:hAnsi="Arial" w:cs="Arial"/>
        </w:rPr>
        <w:t>STICOS  PARA LAS SECCIONALES DE AGUADA</w:t>
      </w:r>
      <w:r w:rsidR="00D12A8D">
        <w:rPr>
          <w:rFonts w:ascii="Arial" w:hAnsi="Arial" w:cs="Arial"/>
        </w:rPr>
        <w:t>S, RIOSUCIO, MANZANARES Y SAMANÁ</w:t>
      </w:r>
      <w:r w:rsidR="00D12A8D" w:rsidRPr="00A81D81">
        <w:rPr>
          <w:rFonts w:ascii="Arial" w:hAnsi="Arial" w:cs="Arial"/>
        </w:rPr>
        <w:t xml:space="preserve">, Y UN PRELOCALIZADOR DE FUGAS DE AGUA EN SISTEMAS </w:t>
      </w:r>
      <w:r w:rsidR="00D12A8D" w:rsidRPr="005A27ED">
        <w:rPr>
          <w:rFonts w:ascii="Arial" w:hAnsi="Arial" w:cs="Arial"/>
        </w:rPr>
        <w:t>DE ACUEDUCTO</w:t>
      </w:r>
      <w:r w:rsidR="00D12A8D" w:rsidRPr="005A27ED">
        <w:rPr>
          <w:rFonts w:ascii="Arial" w:hAnsi="Arial" w:cs="Arial"/>
          <w:lang w:val="es-MX"/>
        </w:rPr>
        <w:t>,</w:t>
      </w:r>
      <w:r w:rsidR="00D12A8D" w:rsidRPr="005A27ED">
        <w:rPr>
          <w:rFonts w:ascii="Arial" w:hAnsi="Arial" w:cs="Arial"/>
          <w:lang w:val="es-ES"/>
        </w:rPr>
        <w:t xml:space="preserve">  </w:t>
      </w:r>
      <w:r w:rsidR="00D12A8D" w:rsidRPr="005A27ED">
        <w:rPr>
          <w:rFonts w:ascii="Arial" w:hAnsi="Arial" w:cs="Arial"/>
          <w:iCs/>
        </w:rPr>
        <w:t>de acuerdo con las especificaciones técnicas que se señalan en el Capítulo</w:t>
      </w:r>
      <w:r w:rsidR="00D12A8D" w:rsidRPr="00430726">
        <w:rPr>
          <w:rFonts w:ascii="Arial" w:hAnsi="Arial" w:cs="Arial"/>
          <w:iCs/>
        </w:rPr>
        <w:t xml:space="preserve"> </w:t>
      </w:r>
      <w:r w:rsidR="00D12A8D" w:rsidRPr="005A27ED">
        <w:rPr>
          <w:rFonts w:ascii="Arial" w:hAnsi="Arial" w:cs="Arial"/>
          <w:iCs/>
        </w:rPr>
        <w:t>V.</w:t>
      </w:r>
      <w:r w:rsidR="00D12A8D" w:rsidRPr="00430726">
        <w:rPr>
          <w:rFonts w:ascii="Arial" w:hAnsi="Arial" w:cs="Arial"/>
          <w:iCs/>
        </w:rPr>
        <w:t xml:space="preserve"> “ESPECIFICACIONES TECNICAS”</w:t>
      </w:r>
      <w:r w:rsidR="00D12A8D">
        <w:rPr>
          <w:rFonts w:ascii="Arial" w:hAnsi="Arial" w:cs="Arial"/>
          <w:iCs/>
        </w:rPr>
        <w:t>.</w:t>
      </w:r>
      <w:r w:rsidR="00D12A8D" w:rsidRPr="00430726">
        <w:rPr>
          <w:rFonts w:ascii="Arial" w:hAnsi="Arial" w:cs="Arial"/>
          <w:iCs/>
        </w:rPr>
        <w:t xml:space="preserve">  </w:t>
      </w:r>
    </w:p>
    <w:p w:rsidR="00D12A8D" w:rsidRDefault="00E119A3" w:rsidP="00D12A8D">
      <w:pPr>
        <w:jc w:val="both"/>
        <w:rPr>
          <w:rFonts w:ascii="Arial" w:hAnsi="Arial" w:cs="Arial"/>
          <w:iCs/>
          <w:lang w:val="es-ES"/>
        </w:rPr>
      </w:pPr>
      <w:r w:rsidRPr="00D12A8D">
        <w:rPr>
          <w:rFonts w:ascii="Arial" w:hAnsi="Arial" w:cs="Arial"/>
          <w:b/>
          <w:spacing w:val="-1"/>
          <w:lang w:val="es-ES_tradnl"/>
        </w:rPr>
        <w:t>Presupuesto Oficial:</w:t>
      </w:r>
      <w:r w:rsidRPr="007663AF">
        <w:rPr>
          <w:rFonts w:ascii="Arial" w:hAnsi="Arial" w:cs="Arial"/>
          <w:spacing w:val="-1"/>
          <w:lang w:val="es-ES_tradnl"/>
        </w:rPr>
        <w:t xml:space="preserve"> </w:t>
      </w:r>
      <w:r w:rsidR="00D12A8D" w:rsidRPr="008275F7">
        <w:rPr>
          <w:rFonts w:ascii="Arial" w:hAnsi="Arial" w:cs="Arial"/>
          <w:iCs/>
          <w:lang w:val="es-ES"/>
        </w:rPr>
        <w:t xml:space="preserve">El presupuesto oficial incluido el IVA, transporte, y </w:t>
      </w:r>
      <w:r w:rsidR="00D12A8D" w:rsidRPr="00412DE3">
        <w:rPr>
          <w:rFonts w:ascii="Arial" w:hAnsi="Arial" w:cs="Arial"/>
          <w:iCs/>
          <w:lang w:val="es-ES"/>
        </w:rPr>
        <w:t>capacitación</w:t>
      </w:r>
      <w:r w:rsidR="00D12A8D" w:rsidRPr="008275F7">
        <w:rPr>
          <w:rFonts w:ascii="Arial" w:hAnsi="Arial" w:cs="Arial"/>
          <w:iCs/>
          <w:lang w:val="es-ES"/>
        </w:rPr>
        <w:t xml:space="preserve"> es de SESENTA Y DOS MILLONES OCHOCIENTOS SESENTA Y DOS MIL CIENTO</w:t>
      </w:r>
      <w:r w:rsidR="00D12A8D">
        <w:rPr>
          <w:rFonts w:ascii="Arial" w:hAnsi="Arial" w:cs="Arial"/>
          <w:iCs/>
          <w:lang w:val="es-ES"/>
        </w:rPr>
        <w:t xml:space="preserve"> CUARENTA PESOS ($62.862.140).</w:t>
      </w:r>
      <w:r w:rsidR="00D12A8D" w:rsidRPr="00430726">
        <w:rPr>
          <w:rFonts w:ascii="Arial" w:hAnsi="Arial" w:cs="Arial"/>
          <w:iCs/>
          <w:lang w:val="es-ES"/>
        </w:rPr>
        <w:t xml:space="preserve"> </w:t>
      </w:r>
    </w:p>
    <w:p w:rsidR="00E119A3" w:rsidRPr="007663AF" w:rsidRDefault="00E119A3" w:rsidP="00D12A8D">
      <w:pPr>
        <w:jc w:val="both"/>
        <w:rPr>
          <w:rFonts w:ascii="Arial" w:hAnsi="Arial" w:cs="Arial"/>
          <w:spacing w:val="-1"/>
          <w:lang w:val="es-ES_tradnl"/>
        </w:rPr>
      </w:pPr>
      <w:r w:rsidRPr="0035629E">
        <w:rPr>
          <w:rFonts w:ascii="Arial" w:hAnsi="Arial" w:cs="Arial"/>
          <w:lang w:val="es-ES"/>
        </w:rPr>
        <w:t>La fecha de cierre programada para la entrega</w:t>
      </w:r>
      <w:r w:rsidRPr="001722E0">
        <w:rPr>
          <w:rFonts w:ascii="Arial" w:hAnsi="Arial" w:cs="Arial"/>
          <w:lang w:val="es-ES"/>
        </w:rPr>
        <w:t xml:space="preserve"> de propuestas de la invitación de la referencia fue </w:t>
      </w:r>
      <w:r w:rsidR="00D12A8D">
        <w:rPr>
          <w:rFonts w:ascii="Arial" w:hAnsi="Arial" w:cs="Arial"/>
          <w:spacing w:val="-1"/>
          <w:lang w:val="es-ES_tradnl"/>
        </w:rPr>
        <w:t>el día treinta</w:t>
      </w:r>
      <w:r w:rsidRPr="007663AF">
        <w:rPr>
          <w:rFonts w:ascii="Arial" w:hAnsi="Arial" w:cs="Arial"/>
          <w:spacing w:val="-1"/>
          <w:lang w:val="es-ES_tradnl"/>
        </w:rPr>
        <w:t xml:space="preserve"> (</w:t>
      </w:r>
      <w:r w:rsidR="00D12A8D">
        <w:rPr>
          <w:rFonts w:ascii="Arial" w:hAnsi="Arial" w:cs="Arial"/>
          <w:spacing w:val="-1"/>
          <w:lang w:val="es-ES_tradnl"/>
        </w:rPr>
        <w:t>30</w:t>
      </w:r>
      <w:r>
        <w:rPr>
          <w:rFonts w:ascii="Arial" w:hAnsi="Arial" w:cs="Arial"/>
          <w:spacing w:val="-1"/>
          <w:lang w:val="es-ES_tradnl"/>
        </w:rPr>
        <w:t>) de julio</w:t>
      </w:r>
      <w:r w:rsidRPr="007663AF">
        <w:rPr>
          <w:rFonts w:ascii="Arial" w:hAnsi="Arial" w:cs="Arial"/>
          <w:spacing w:val="-1"/>
          <w:lang w:val="es-ES_tradnl"/>
        </w:rPr>
        <w:t xml:space="preserve"> de 201</w:t>
      </w:r>
      <w:r w:rsidR="00D12A8D">
        <w:rPr>
          <w:rFonts w:ascii="Arial" w:hAnsi="Arial" w:cs="Arial"/>
          <w:spacing w:val="-1"/>
          <w:lang w:val="es-ES_tradnl"/>
        </w:rPr>
        <w:t>2</w:t>
      </w:r>
      <w:r w:rsidRPr="007663AF">
        <w:rPr>
          <w:rFonts w:ascii="Arial" w:hAnsi="Arial" w:cs="Arial"/>
          <w:spacing w:val="-1"/>
          <w:lang w:val="es-ES_tradnl"/>
        </w:rPr>
        <w:t xml:space="preserve">, </w:t>
      </w:r>
      <w:r w:rsidR="00E3671C">
        <w:rPr>
          <w:rFonts w:ascii="Arial" w:hAnsi="Arial" w:cs="Arial"/>
          <w:spacing w:val="-1"/>
          <w:lang w:val="es-ES_tradnl"/>
        </w:rPr>
        <w:t xml:space="preserve">plazo dentro del cual se recepcionaron dos </w:t>
      </w:r>
      <w:r w:rsidRPr="007663AF">
        <w:rPr>
          <w:rFonts w:ascii="Arial" w:hAnsi="Arial" w:cs="Arial"/>
          <w:spacing w:val="-1"/>
          <w:lang w:val="es-ES_tradnl"/>
        </w:rPr>
        <w:t>(</w:t>
      </w:r>
      <w:r>
        <w:rPr>
          <w:rFonts w:ascii="Arial" w:hAnsi="Arial" w:cs="Arial"/>
          <w:spacing w:val="-1"/>
          <w:lang w:val="es-ES_tradnl"/>
        </w:rPr>
        <w:t>0</w:t>
      </w:r>
      <w:r w:rsidR="00E3671C">
        <w:rPr>
          <w:rFonts w:ascii="Arial" w:hAnsi="Arial" w:cs="Arial"/>
          <w:spacing w:val="-1"/>
          <w:lang w:val="es-ES_tradnl"/>
        </w:rPr>
        <w:t xml:space="preserve">2) </w:t>
      </w:r>
      <w:r w:rsidRPr="007663AF">
        <w:rPr>
          <w:rFonts w:ascii="Arial" w:hAnsi="Arial" w:cs="Arial"/>
          <w:spacing w:val="-1"/>
          <w:lang w:val="es-ES_tradnl"/>
        </w:rPr>
        <w:t>propuestas presentadas en tiempo y oportunidad:</w:t>
      </w:r>
    </w:p>
    <w:p w:rsidR="00E3671C" w:rsidRPr="008B4421" w:rsidRDefault="00E3671C" w:rsidP="00E3671C">
      <w:pPr>
        <w:tabs>
          <w:tab w:val="left" w:pos="-720"/>
        </w:tabs>
        <w:jc w:val="both"/>
        <w:rPr>
          <w:rFonts w:ascii="Arial" w:hAnsi="Arial" w:cs="Arial"/>
          <w:spacing w:val="-1"/>
          <w:lang w:val="es-ES_tradnl"/>
        </w:rPr>
      </w:pPr>
      <w:r w:rsidRPr="008B4421">
        <w:rPr>
          <w:rFonts w:ascii="Arial" w:hAnsi="Arial" w:cs="Arial"/>
          <w:spacing w:val="-1"/>
          <w:lang w:val="es-ES_tradnl"/>
        </w:rPr>
        <w:t xml:space="preserve">El valor de las propuestas </w:t>
      </w:r>
      <w:r w:rsidR="00173766" w:rsidRPr="008B4421">
        <w:rPr>
          <w:rFonts w:ascii="Arial" w:hAnsi="Arial" w:cs="Arial"/>
          <w:spacing w:val="-1"/>
          <w:lang w:val="es-ES_tradnl"/>
        </w:rPr>
        <w:t xml:space="preserve">INCLUIDO </w:t>
      </w:r>
      <w:r w:rsidRPr="008B4421">
        <w:rPr>
          <w:rFonts w:ascii="Arial" w:hAnsi="Arial" w:cs="Arial"/>
          <w:spacing w:val="-1"/>
          <w:lang w:val="es-ES_tradnl"/>
        </w:rPr>
        <w:t xml:space="preserve">IVA </w:t>
      </w:r>
      <w:r w:rsidR="00173766">
        <w:rPr>
          <w:rFonts w:ascii="Arial" w:hAnsi="Arial" w:cs="Arial"/>
          <w:spacing w:val="-1"/>
          <w:lang w:val="es-ES_tradnl"/>
        </w:rPr>
        <w:t>es</w:t>
      </w:r>
      <w:r w:rsidRPr="008B4421">
        <w:rPr>
          <w:rFonts w:ascii="Arial" w:hAnsi="Arial" w:cs="Arial"/>
          <w:spacing w:val="-1"/>
          <w:lang w:val="es-ES_tradnl"/>
        </w:rPr>
        <w:t>:</w:t>
      </w:r>
    </w:p>
    <w:p w:rsidR="00E3671C" w:rsidRPr="00E3671C" w:rsidRDefault="00E3671C" w:rsidP="00746ED4">
      <w:pPr>
        <w:pStyle w:val="Prrafodelista"/>
        <w:numPr>
          <w:ilvl w:val="0"/>
          <w:numId w:val="1"/>
        </w:numPr>
        <w:tabs>
          <w:tab w:val="left" w:pos="-720"/>
        </w:tabs>
        <w:overflowPunct w:val="0"/>
        <w:autoSpaceDE w:val="0"/>
        <w:autoSpaceDN w:val="0"/>
        <w:adjustRightInd w:val="0"/>
        <w:spacing w:after="0"/>
        <w:jc w:val="both"/>
        <w:textAlignment w:val="baseline"/>
        <w:rPr>
          <w:rFonts w:ascii="Arial" w:hAnsi="Arial"/>
          <w:spacing w:val="-2"/>
        </w:rPr>
      </w:pPr>
      <w:r w:rsidRPr="00E3671C">
        <w:rPr>
          <w:rFonts w:ascii="Arial" w:hAnsi="Arial"/>
          <w:b/>
          <w:spacing w:val="-2"/>
        </w:rPr>
        <w:t>FLUIDIS SERVICIOS ASOCIADOS S.A.S.</w:t>
      </w:r>
      <w:r w:rsidRPr="00E3671C">
        <w:rPr>
          <w:rFonts w:ascii="Arial" w:hAnsi="Arial"/>
          <w:spacing w:val="-2"/>
        </w:rPr>
        <w:t>:$ 56.997.000. Folios: 57.</w:t>
      </w:r>
    </w:p>
    <w:p w:rsidR="00E3671C" w:rsidRPr="00676016" w:rsidRDefault="00E3671C" w:rsidP="00746ED4">
      <w:pPr>
        <w:numPr>
          <w:ilvl w:val="0"/>
          <w:numId w:val="1"/>
        </w:numPr>
        <w:tabs>
          <w:tab w:val="left" w:pos="-720"/>
        </w:tabs>
        <w:overflowPunct w:val="0"/>
        <w:autoSpaceDE w:val="0"/>
        <w:autoSpaceDN w:val="0"/>
        <w:adjustRightInd w:val="0"/>
        <w:spacing w:after="0"/>
        <w:jc w:val="both"/>
        <w:textAlignment w:val="baseline"/>
        <w:rPr>
          <w:rFonts w:ascii="Arial" w:hAnsi="Arial" w:cs="Arial"/>
          <w:spacing w:val="-1"/>
        </w:rPr>
      </w:pPr>
      <w:r w:rsidRPr="00676016">
        <w:rPr>
          <w:rFonts w:ascii="Arial" w:hAnsi="Arial"/>
          <w:b/>
          <w:spacing w:val="-2"/>
        </w:rPr>
        <w:t xml:space="preserve">REVICOL S.A.S.: </w:t>
      </w:r>
      <w:r w:rsidRPr="00676016">
        <w:rPr>
          <w:rFonts w:ascii="Arial" w:hAnsi="Arial"/>
          <w:spacing w:val="-2"/>
        </w:rPr>
        <w:t>$ 62.862.140. La propuesta no viene foliada, se procede a contar el número de folios, para un total de 4</w:t>
      </w:r>
      <w:r>
        <w:rPr>
          <w:rFonts w:ascii="Arial" w:hAnsi="Arial"/>
          <w:spacing w:val="-2"/>
        </w:rPr>
        <w:t>8</w:t>
      </w:r>
      <w:r w:rsidRPr="00676016">
        <w:rPr>
          <w:rFonts w:ascii="Arial" w:hAnsi="Arial"/>
          <w:spacing w:val="-2"/>
        </w:rPr>
        <w:t xml:space="preserve">. </w:t>
      </w:r>
    </w:p>
    <w:p w:rsidR="00E119A3" w:rsidRDefault="00E119A3" w:rsidP="00E119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pacing w:val="-1"/>
          <w:lang w:val="es-CO"/>
        </w:rPr>
      </w:pPr>
    </w:p>
    <w:p w:rsidR="00E119A3" w:rsidRPr="001722E0" w:rsidRDefault="00173766" w:rsidP="00E119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lang w:val="es-ES"/>
        </w:rPr>
      </w:pPr>
      <w:r>
        <w:rPr>
          <w:rFonts w:ascii="Arial" w:hAnsi="Arial" w:cs="Arial"/>
          <w:lang w:val="es-ES_tradnl"/>
        </w:rPr>
        <w:t>En virtud</w:t>
      </w:r>
      <w:r w:rsidR="00E119A3" w:rsidRPr="001722E0">
        <w:rPr>
          <w:rFonts w:ascii="Arial" w:hAnsi="Arial" w:cs="Arial"/>
          <w:lang w:val="es-ES"/>
        </w:rPr>
        <w:t xml:space="preserve"> al </w:t>
      </w:r>
      <w:r w:rsidRPr="001722E0">
        <w:rPr>
          <w:rFonts w:ascii="Arial" w:hAnsi="Arial" w:cs="Arial"/>
          <w:lang w:val="es-ES"/>
        </w:rPr>
        <w:t>CAPÍTULO II</w:t>
      </w:r>
      <w:r>
        <w:rPr>
          <w:rFonts w:ascii="Arial" w:hAnsi="Arial" w:cs="Arial"/>
          <w:lang w:val="es-ES"/>
        </w:rPr>
        <w:t xml:space="preserve"> </w:t>
      </w:r>
      <w:r w:rsidR="00E119A3">
        <w:rPr>
          <w:rFonts w:ascii="Arial" w:hAnsi="Arial" w:cs="Arial"/>
          <w:lang w:val="es-ES"/>
        </w:rPr>
        <w:t>de</w:t>
      </w:r>
      <w:r w:rsidR="00E119A3" w:rsidRPr="001722E0">
        <w:rPr>
          <w:rFonts w:ascii="Arial" w:hAnsi="Arial" w:cs="Arial"/>
          <w:lang w:val="es-ES"/>
        </w:rPr>
        <w:t xml:space="preserve"> los </w:t>
      </w:r>
      <w:r w:rsidRPr="001722E0">
        <w:rPr>
          <w:rFonts w:ascii="Arial" w:hAnsi="Arial" w:cs="Arial"/>
          <w:lang w:val="es-ES"/>
        </w:rPr>
        <w:t>PLIEGOS DE CONDICIONES</w:t>
      </w:r>
      <w:r w:rsidR="00E119A3" w:rsidRPr="001722E0">
        <w:rPr>
          <w:rFonts w:ascii="Arial" w:hAnsi="Arial" w:cs="Arial"/>
          <w:lang w:val="es-ES"/>
        </w:rPr>
        <w:t xml:space="preserve">, en la primera etapa </w:t>
      </w:r>
      <w:r>
        <w:rPr>
          <w:rFonts w:ascii="Arial" w:hAnsi="Arial" w:cs="Arial"/>
          <w:lang w:val="es-ES"/>
        </w:rPr>
        <w:t>de</w:t>
      </w:r>
      <w:r w:rsidR="00E119A3" w:rsidRPr="001722E0">
        <w:rPr>
          <w:rFonts w:ascii="Arial" w:hAnsi="Arial" w:cs="Arial"/>
          <w:lang w:val="es-ES"/>
        </w:rPr>
        <w:t xml:space="preserve"> selección de</w:t>
      </w:r>
      <w:r w:rsidR="00E119A3">
        <w:rPr>
          <w:rFonts w:ascii="Arial" w:hAnsi="Arial" w:cs="Arial"/>
          <w:lang w:val="es-ES"/>
        </w:rPr>
        <w:t xml:space="preserve"> </w:t>
      </w:r>
      <w:r w:rsidR="00E119A3" w:rsidRPr="001722E0">
        <w:rPr>
          <w:rFonts w:ascii="Arial" w:hAnsi="Arial" w:cs="Arial"/>
          <w:lang w:val="es-ES"/>
        </w:rPr>
        <w:t>l</w:t>
      </w:r>
      <w:r w:rsidR="00E119A3">
        <w:rPr>
          <w:rFonts w:ascii="Arial" w:hAnsi="Arial" w:cs="Arial"/>
          <w:lang w:val="es-ES"/>
        </w:rPr>
        <w:t>os</w:t>
      </w:r>
      <w:r w:rsidR="00E119A3" w:rsidRPr="001722E0">
        <w:rPr>
          <w:rFonts w:ascii="Arial" w:hAnsi="Arial" w:cs="Arial"/>
          <w:lang w:val="es-ES"/>
        </w:rPr>
        <w:t xml:space="preserve"> proponente</w:t>
      </w:r>
      <w:r w:rsidR="00E119A3">
        <w:rPr>
          <w:rFonts w:ascii="Arial" w:hAnsi="Arial" w:cs="Arial"/>
          <w:lang w:val="es-ES"/>
        </w:rPr>
        <w:t>s, se verificará</w:t>
      </w:r>
      <w:r w:rsidR="00E119A3" w:rsidRPr="001722E0">
        <w:rPr>
          <w:rFonts w:ascii="Arial" w:hAnsi="Arial" w:cs="Arial"/>
          <w:lang w:val="es-ES"/>
        </w:rPr>
        <w:t xml:space="preserve"> el cumplim</w:t>
      </w:r>
      <w:r w:rsidR="00E119A3">
        <w:rPr>
          <w:rFonts w:ascii="Arial" w:hAnsi="Arial" w:cs="Arial"/>
          <w:lang w:val="es-ES"/>
        </w:rPr>
        <w:t xml:space="preserve">ento de los requisitos relacionados con la capacidad jurídica y </w:t>
      </w:r>
      <w:r>
        <w:rPr>
          <w:rFonts w:ascii="Arial" w:hAnsi="Arial" w:cs="Arial"/>
          <w:lang w:val="es-ES"/>
        </w:rPr>
        <w:t xml:space="preserve">las </w:t>
      </w:r>
      <w:r w:rsidR="00E119A3">
        <w:rPr>
          <w:rFonts w:ascii="Arial" w:hAnsi="Arial" w:cs="Arial"/>
          <w:lang w:val="es-ES"/>
        </w:rPr>
        <w:t>especificaciones técnicas</w:t>
      </w:r>
      <w:r>
        <w:rPr>
          <w:rFonts w:ascii="Arial" w:hAnsi="Arial" w:cs="Arial"/>
          <w:lang w:val="es-ES"/>
        </w:rPr>
        <w:t>,</w:t>
      </w:r>
      <w:r w:rsidR="00E119A3">
        <w:rPr>
          <w:rFonts w:ascii="Arial" w:hAnsi="Arial" w:cs="Arial"/>
          <w:lang w:val="es-ES"/>
        </w:rPr>
        <w:t xml:space="preserve"> </w:t>
      </w:r>
      <w:r>
        <w:rPr>
          <w:rFonts w:ascii="Arial" w:hAnsi="Arial" w:cs="Arial"/>
          <w:lang w:val="es-ES"/>
        </w:rPr>
        <w:t>exigido</w:t>
      </w:r>
      <w:r w:rsidR="00E119A3" w:rsidRPr="001722E0">
        <w:rPr>
          <w:rFonts w:ascii="Arial" w:hAnsi="Arial" w:cs="Arial"/>
          <w:lang w:val="es-ES"/>
        </w:rPr>
        <w:t xml:space="preserve">s </w:t>
      </w:r>
      <w:r>
        <w:rPr>
          <w:rFonts w:ascii="Arial" w:hAnsi="Arial" w:cs="Arial"/>
          <w:lang w:val="es-ES"/>
        </w:rPr>
        <w:t>al momento de la presentación de</w:t>
      </w:r>
      <w:r w:rsidR="00E119A3" w:rsidRPr="001722E0">
        <w:rPr>
          <w:rFonts w:ascii="Arial" w:hAnsi="Arial" w:cs="Arial"/>
          <w:lang w:val="es-ES"/>
        </w:rPr>
        <w:t xml:space="preserve"> la</w:t>
      </w:r>
      <w:r>
        <w:rPr>
          <w:rFonts w:ascii="Arial" w:hAnsi="Arial" w:cs="Arial"/>
          <w:lang w:val="es-ES"/>
        </w:rPr>
        <w:t>s</w:t>
      </w:r>
      <w:r w:rsidR="00E119A3" w:rsidRPr="001722E0">
        <w:rPr>
          <w:rFonts w:ascii="Arial" w:hAnsi="Arial" w:cs="Arial"/>
          <w:lang w:val="es-ES"/>
        </w:rPr>
        <w:t xml:space="preserve"> propuesta</w:t>
      </w:r>
      <w:r>
        <w:rPr>
          <w:rFonts w:ascii="Arial" w:hAnsi="Arial" w:cs="Arial"/>
          <w:lang w:val="es-ES"/>
        </w:rPr>
        <w:t>s</w:t>
      </w:r>
      <w:r w:rsidR="00E119A3" w:rsidRPr="001722E0">
        <w:rPr>
          <w:rFonts w:ascii="Arial" w:hAnsi="Arial" w:cs="Arial"/>
          <w:lang w:val="es-ES"/>
        </w:rPr>
        <w:t>, los cua</w:t>
      </w:r>
      <w:r w:rsidR="00E119A3">
        <w:rPr>
          <w:rFonts w:ascii="Arial" w:hAnsi="Arial" w:cs="Arial"/>
          <w:lang w:val="es-ES"/>
        </w:rPr>
        <w:t>les serán factores habilitantes para continuar en el proceso de selección</w:t>
      </w:r>
      <w:r>
        <w:rPr>
          <w:rFonts w:ascii="Arial" w:hAnsi="Arial" w:cs="Arial"/>
          <w:lang w:val="es-ES"/>
        </w:rPr>
        <w:t>; p</w:t>
      </w:r>
      <w:r w:rsidR="00E119A3">
        <w:rPr>
          <w:rFonts w:ascii="Arial" w:hAnsi="Arial" w:cs="Arial"/>
          <w:lang w:val="es-ES"/>
        </w:rPr>
        <w:t>osteriormente se aplicarán</w:t>
      </w:r>
      <w:r w:rsidR="00E119A3" w:rsidRPr="001722E0">
        <w:rPr>
          <w:rFonts w:ascii="Arial" w:hAnsi="Arial" w:cs="Arial"/>
          <w:lang w:val="es-ES"/>
        </w:rPr>
        <w:t xml:space="preserve"> los criterios de calificación </w:t>
      </w:r>
      <w:r>
        <w:rPr>
          <w:rFonts w:ascii="Arial" w:hAnsi="Arial" w:cs="Arial"/>
          <w:lang w:val="es-ES"/>
        </w:rPr>
        <w:t>para</w:t>
      </w:r>
      <w:r w:rsidR="00E119A3" w:rsidRPr="001722E0">
        <w:rPr>
          <w:rFonts w:ascii="Arial" w:hAnsi="Arial" w:cs="Arial"/>
          <w:lang w:val="es-ES"/>
        </w:rPr>
        <w:t xml:space="preserve"> finalmente </w:t>
      </w:r>
      <w:r>
        <w:rPr>
          <w:rFonts w:ascii="Arial" w:hAnsi="Arial" w:cs="Arial"/>
          <w:lang w:val="es-ES"/>
        </w:rPr>
        <w:t>realizar</w:t>
      </w:r>
      <w:r w:rsidR="00E119A3" w:rsidRPr="001722E0">
        <w:rPr>
          <w:rFonts w:ascii="Arial" w:hAnsi="Arial" w:cs="Arial"/>
          <w:lang w:val="es-ES"/>
        </w:rPr>
        <w:t xml:space="preserve"> la recomendación </w:t>
      </w:r>
      <w:r w:rsidR="00E119A3">
        <w:rPr>
          <w:rFonts w:ascii="Arial" w:hAnsi="Arial" w:cs="Arial"/>
          <w:lang w:val="es-ES"/>
        </w:rPr>
        <w:t xml:space="preserve">de adjudicación. </w:t>
      </w:r>
    </w:p>
    <w:p w:rsidR="00E119A3" w:rsidRDefault="00E119A3" w:rsidP="00E119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b/>
          <w:lang w:val="es-ES"/>
        </w:rPr>
      </w:pPr>
    </w:p>
    <w:p w:rsidR="00E119A3" w:rsidRPr="00173766" w:rsidRDefault="00173766" w:rsidP="0017376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4"/>
          <w:szCs w:val="24"/>
          <w:lang w:val="es-ES"/>
        </w:rPr>
      </w:pPr>
      <w:r w:rsidRPr="00173766">
        <w:rPr>
          <w:rFonts w:ascii="Arial" w:hAnsi="Arial" w:cs="Arial"/>
          <w:b/>
          <w:sz w:val="24"/>
          <w:szCs w:val="24"/>
          <w:lang w:val="es-ES"/>
        </w:rPr>
        <w:t>VERIFICACIÓ</w:t>
      </w:r>
      <w:r w:rsidR="00E119A3" w:rsidRPr="00173766">
        <w:rPr>
          <w:rFonts w:ascii="Arial" w:hAnsi="Arial" w:cs="Arial"/>
          <w:b/>
          <w:sz w:val="24"/>
          <w:szCs w:val="24"/>
          <w:lang w:val="es-ES"/>
        </w:rPr>
        <w:t xml:space="preserve">N DE LOS DOCUMENTOS DE LA PROPUESTA </w:t>
      </w:r>
    </w:p>
    <w:p w:rsidR="00E119A3" w:rsidRPr="001722E0" w:rsidRDefault="00E119A3" w:rsidP="00E119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lang w:val="es-ES"/>
        </w:rPr>
      </w:pPr>
    </w:p>
    <w:tbl>
      <w:tblPr>
        <w:tblW w:w="7787" w:type="dxa"/>
        <w:jc w:val="center"/>
        <w:tblInd w:w="-1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51"/>
        <w:gridCol w:w="1673"/>
        <w:gridCol w:w="1963"/>
      </w:tblGrid>
      <w:tr w:rsidR="00173766" w:rsidRPr="00EE0C17" w:rsidTr="00173766">
        <w:trPr>
          <w:trHeight w:val="580"/>
          <w:jc w:val="center"/>
        </w:trPr>
        <w:tc>
          <w:tcPr>
            <w:tcW w:w="4151" w:type="dxa"/>
            <w:vAlign w:val="center"/>
          </w:tcPr>
          <w:p w:rsidR="00173766" w:rsidRPr="00173766" w:rsidRDefault="00173766" w:rsidP="00A811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lang w:val="es-ES"/>
              </w:rPr>
            </w:pPr>
            <w:r w:rsidRPr="00173766">
              <w:rPr>
                <w:rFonts w:ascii="Arial" w:hAnsi="Arial" w:cs="Arial"/>
                <w:b/>
                <w:lang w:val="es-ES"/>
              </w:rPr>
              <w:t>DOCUMENTOS EXIGIDOS</w:t>
            </w:r>
          </w:p>
        </w:tc>
        <w:tc>
          <w:tcPr>
            <w:tcW w:w="1673" w:type="dxa"/>
            <w:tcBorders>
              <w:right w:val="single" w:sz="4" w:space="0" w:color="auto"/>
            </w:tcBorders>
            <w:vAlign w:val="center"/>
          </w:tcPr>
          <w:p w:rsidR="00173766" w:rsidRPr="00173766" w:rsidRDefault="00173766" w:rsidP="00A811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CO" w:eastAsia="es-ES"/>
              </w:rPr>
            </w:pPr>
            <w:r w:rsidRPr="00173766">
              <w:rPr>
                <w:rFonts w:ascii="Arial" w:hAnsi="Arial"/>
                <w:b/>
                <w:spacing w:val="-2"/>
                <w:lang w:val="es-CO"/>
              </w:rPr>
              <w:t>FLUIDIS SERVICIOS ASOCIADOS S.A.S.</w:t>
            </w:r>
          </w:p>
        </w:tc>
        <w:tc>
          <w:tcPr>
            <w:tcW w:w="1963" w:type="dxa"/>
          </w:tcPr>
          <w:p w:rsidR="00173766" w:rsidRDefault="00173766" w:rsidP="00A811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CO" w:eastAsia="es-ES"/>
              </w:rPr>
            </w:pPr>
          </w:p>
          <w:p w:rsidR="00173766" w:rsidRPr="00D96C52" w:rsidRDefault="00173766" w:rsidP="00A811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CO" w:eastAsia="es-ES"/>
              </w:rPr>
            </w:pPr>
            <w:r w:rsidRPr="00676016">
              <w:rPr>
                <w:rFonts w:ascii="Arial" w:hAnsi="Arial"/>
                <w:b/>
                <w:spacing w:val="-2"/>
              </w:rPr>
              <w:t>REVICOL S.A.S.</w:t>
            </w:r>
          </w:p>
        </w:tc>
      </w:tr>
      <w:tr w:rsidR="00173766" w:rsidRPr="00EE0C17" w:rsidTr="005F614A">
        <w:trPr>
          <w:trHeight w:val="278"/>
          <w:jc w:val="center"/>
        </w:trPr>
        <w:tc>
          <w:tcPr>
            <w:tcW w:w="4151" w:type="dxa"/>
          </w:tcPr>
          <w:p w:rsidR="00173766" w:rsidRPr="00EE0C17" w:rsidRDefault="00173766" w:rsidP="00A811C6">
            <w:pPr>
              <w:pStyle w:val="Textoindependiente"/>
              <w:rPr>
                <w:rFonts w:cs="Arial"/>
                <w:sz w:val="18"/>
                <w:szCs w:val="18"/>
                <w:lang w:val="es-ES_tradnl"/>
              </w:rPr>
            </w:pPr>
            <w:r w:rsidRPr="002D33CA">
              <w:rPr>
                <w:rFonts w:cs="Arial"/>
                <w:sz w:val="18"/>
                <w:szCs w:val="18"/>
                <w:lang w:val="es-ES_tradnl"/>
              </w:rPr>
              <w:t xml:space="preserve">Inscripción vigente Directorio de proponentes de </w:t>
            </w:r>
            <w:r w:rsidR="00054C1E" w:rsidRPr="002D33CA">
              <w:rPr>
                <w:rFonts w:cs="Arial"/>
                <w:sz w:val="18"/>
                <w:szCs w:val="18"/>
                <w:lang w:val="es-ES_tradnl"/>
              </w:rPr>
              <w:t>EMPOCALDAS S.A. E.S.P.</w:t>
            </w:r>
          </w:p>
        </w:tc>
        <w:tc>
          <w:tcPr>
            <w:tcW w:w="1673" w:type="dxa"/>
            <w:tcBorders>
              <w:right w:val="single" w:sz="4" w:space="0" w:color="auto"/>
            </w:tcBorders>
            <w:vAlign w:val="center"/>
          </w:tcPr>
          <w:p w:rsidR="00173766" w:rsidRPr="00EE0C17" w:rsidRDefault="00A811C6" w:rsidP="005F614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c>
          <w:tcPr>
            <w:tcW w:w="1963" w:type="dxa"/>
            <w:vAlign w:val="center"/>
          </w:tcPr>
          <w:p w:rsidR="00173766" w:rsidRPr="00EE0C17" w:rsidRDefault="00A811C6" w:rsidP="005F614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r>
      <w:tr w:rsidR="00173766" w:rsidRPr="00EE0C17" w:rsidTr="005F614A">
        <w:trPr>
          <w:trHeight w:val="499"/>
          <w:jc w:val="center"/>
        </w:trPr>
        <w:tc>
          <w:tcPr>
            <w:tcW w:w="4151" w:type="dxa"/>
          </w:tcPr>
          <w:p w:rsidR="00173766" w:rsidRPr="00EE0C17" w:rsidRDefault="00173766" w:rsidP="00054C1E">
            <w:pPr>
              <w:pStyle w:val="Textoindependiente"/>
              <w:rPr>
                <w:rFonts w:cs="Arial"/>
                <w:sz w:val="18"/>
                <w:szCs w:val="18"/>
              </w:rPr>
            </w:pPr>
            <w:r w:rsidRPr="00EE0C17">
              <w:rPr>
                <w:rFonts w:cs="Arial"/>
                <w:sz w:val="18"/>
                <w:szCs w:val="18"/>
                <w:lang w:val="es-ES_tradnl"/>
              </w:rPr>
              <w:t xml:space="preserve">Certificado de </w:t>
            </w:r>
            <w:r w:rsidR="00054C1E">
              <w:rPr>
                <w:rFonts w:cs="Arial"/>
                <w:sz w:val="18"/>
                <w:szCs w:val="18"/>
                <w:lang w:val="es-ES_tradnl"/>
              </w:rPr>
              <w:t>e</w:t>
            </w:r>
            <w:r w:rsidRPr="00EE0C17">
              <w:rPr>
                <w:rFonts w:cs="Arial"/>
                <w:sz w:val="18"/>
                <w:szCs w:val="18"/>
                <w:lang w:val="es-ES_tradnl"/>
              </w:rPr>
              <w:t xml:space="preserve">xistencia y </w:t>
            </w:r>
            <w:r w:rsidR="00054C1E">
              <w:rPr>
                <w:rFonts w:cs="Arial"/>
                <w:sz w:val="18"/>
                <w:szCs w:val="18"/>
                <w:lang w:val="es-ES_tradnl"/>
              </w:rPr>
              <w:t>r</w:t>
            </w:r>
            <w:r w:rsidRPr="00EE0C17">
              <w:rPr>
                <w:rFonts w:cs="Arial"/>
                <w:sz w:val="18"/>
                <w:szCs w:val="18"/>
                <w:lang w:val="es-ES_tradnl"/>
              </w:rPr>
              <w:t>epresentación Legal, en original y con fecha de expedición no superior a treinta días.</w:t>
            </w:r>
          </w:p>
        </w:tc>
        <w:tc>
          <w:tcPr>
            <w:tcW w:w="1673" w:type="dxa"/>
            <w:tcBorders>
              <w:right w:val="single" w:sz="4" w:space="0" w:color="auto"/>
            </w:tcBorders>
            <w:vAlign w:val="center"/>
          </w:tcPr>
          <w:p w:rsidR="00173766" w:rsidRPr="00EE0C17" w:rsidRDefault="00216A3A" w:rsidP="005F614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c>
          <w:tcPr>
            <w:tcW w:w="1963" w:type="dxa"/>
            <w:vAlign w:val="center"/>
          </w:tcPr>
          <w:p w:rsidR="00173766" w:rsidRPr="00EE0C17" w:rsidRDefault="00993B1A" w:rsidP="005F614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r>
      <w:tr w:rsidR="00173766" w:rsidRPr="00EE0C17" w:rsidTr="005F614A">
        <w:trPr>
          <w:trHeight w:val="222"/>
          <w:jc w:val="center"/>
        </w:trPr>
        <w:tc>
          <w:tcPr>
            <w:tcW w:w="4151" w:type="dxa"/>
          </w:tcPr>
          <w:p w:rsidR="00173766" w:rsidRPr="00EE0C17" w:rsidRDefault="00173766" w:rsidP="00A811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lang w:val="es-ES"/>
              </w:rPr>
            </w:pPr>
            <w:r w:rsidRPr="00EE0C17">
              <w:rPr>
                <w:rFonts w:ascii="Arial" w:hAnsi="Arial" w:cs="Arial"/>
                <w:sz w:val="18"/>
                <w:szCs w:val="18"/>
                <w:lang w:val="es-ES"/>
              </w:rPr>
              <w:t>Carta de presentación de la propuesta</w:t>
            </w:r>
            <w:r w:rsidR="00054C1E">
              <w:rPr>
                <w:rFonts w:ascii="Arial" w:hAnsi="Arial" w:cs="Arial"/>
                <w:sz w:val="18"/>
                <w:szCs w:val="18"/>
                <w:lang w:val="es-ES"/>
              </w:rPr>
              <w:t>.</w:t>
            </w:r>
          </w:p>
        </w:tc>
        <w:tc>
          <w:tcPr>
            <w:tcW w:w="1673" w:type="dxa"/>
            <w:tcBorders>
              <w:right w:val="single" w:sz="4" w:space="0" w:color="auto"/>
            </w:tcBorders>
            <w:vAlign w:val="center"/>
          </w:tcPr>
          <w:p w:rsidR="00173766" w:rsidRPr="001667F0" w:rsidRDefault="00216A3A" w:rsidP="005F614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c>
          <w:tcPr>
            <w:tcW w:w="1963" w:type="dxa"/>
            <w:vAlign w:val="center"/>
          </w:tcPr>
          <w:p w:rsidR="00173766" w:rsidRPr="00EE0C17" w:rsidRDefault="00993B1A" w:rsidP="005F614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r>
      <w:tr w:rsidR="00173766" w:rsidRPr="00EE0C17" w:rsidTr="005F614A">
        <w:trPr>
          <w:trHeight w:val="222"/>
          <w:jc w:val="center"/>
        </w:trPr>
        <w:tc>
          <w:tcPr>
            <w:tcW w:w="4151" w:type="dxa"/>
          </w:tcPr>
          <w:p w:rsidR="00173766" w:rsidRPr="00EE0C17" w:rsidRDefault="00173766" w:rsidP="00A811C6">
            <w:pPr>
              <w:spacing w:after="0" w:line="240" w:lineRule="auto"/>
              <w:jc w:val="both"/>
              <w:rPr>
                <w:rFonts w:ascii="Arial" w:hAnsi="Arial" w:cs="Arial"/>
                <w:sz w:val="18"/>
                <w:szCs w:val="18"/>
                <w:lang w:val="es-ES"/>
              </w:rPr>
            </w:pPr>
            <w:r w:rsidRPr="00EE0C17">
              <w:rPr>
                <w:rFonts w:ascii="Arial" w:hAnsi="Arial" w:cs="Arial"/>
                <w:sz w:val="18"/>
                <w:szCs w:val="18"/>
              </w:rPr>
              <w:t>Propuesta económica</w:t>
            </w:r>
            <w:r w:rsidR="00054C1E">
              <w:rPr>
                <w:rFonts w:ascii="Arial" w:hAnsi="Arial" w:cs="Arial"/>
                <w:sz w:val="18"/>
                <w:szCs w:val="18"/>
              </w:rPr>
              <w:t>.</w:t>
            </w:r>
          </w:p>
        </w:tc>
        <w:tc>
          <w:tcPr>
            <w:tcW w:w="1673" w:type="dxa"/>
            <w:tcBorders>
              <w:right w:val="single" w:sz="4" w:space="0" w:color="auto"/>
            </w:tcBorders>
            <w:vAlign w:val="center"/>
          </w:tcPr>
          <w:p w:rsidR="00173766" w:rsidRPr="00EE0C17" w:rsidRDefault="00216A3A" w:rsidP="005F614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c>
          <w:tcPr>
            <w:tcW w:w="1963" w:type="dxa"/>
            <w:vAlign w:val="center"/>
          </w:tcPr>
          <w:p w:rsidR="00173766" w:rsidRPr="00EE0C17" w:rsidRDefault="00993B1A" w:rsidP="005F614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r>
      <w:tr w:rsidR="00173766" w:rsidRPr="00EE0C17" w:rsidTr="005F614A">
        <w:trPr>
          <w:trHeight w:val="233"/>
          <w:jc w:val="center"/>
        </w:trPr>
        <w:tc>
          <w:tcPr>
            <w:tcW w:w="4151" w:type="dxa"/>
          </w:tcPr>
          <w:p w:rsidR="00173766" w:rsidRPr="00EE0C17" w:rsidRDefault="00173766" w:rsidP="00A811C6">
            <w:pPr>
              <w:spacing w:after="0" w:line="240" w:lineRule="auto"/>
              <w:jc w:val="both"/>
              <w:rPr>
                <w:rFonts w:ascii="Arial" w:hAnsi="Arial" w:cs="Arial"/>
                <w:sz w:val="18"/>
                <w:szCs w:val="18"/>
                <w:lang w:val="es-ES"/>
              </w:rPr>
            </w:pPr>
            <w:r w:rsidRPr="00EE0C17">
              <w:rPr>
                <w:rFonts w:ascii="Arial" w:hAnsi="Arial" w:cs="Arial"/>
                <w:sz w:val="18"/>
                <w:szCs w:val="18"/>
              </w:rPr>
              <w:t>R</w:t>
            </w:r>
            <w:r w:rsidR="00054C1E">
              <w:rPr>
                <w:rFonts w:ascii="Arial" w:hAnsi="Arial" w:cs="Arial"/>
                <w:sz w:val="18"/>
                <w:szCs w:val="18"/>
              </w:rPr>
              <w:t xml:space="preserve">egistro Único </w:t>
            </w:r>
            <w:r w:rsidRPr="00EE0C17">
              <w:rPr>
                <w:rFonts w:ascii="Arial" w:hAnsi="Arial" w:cs="Arial"/>
                <w:sz w:val="18"/>
                <w:szCs w:val="18"/>
              </w:rPr>
              <w:t>T</w:t>
            </w:r>
            <w:r w:rsidR="00054C1E">
              <w:rPr>
                <w:rFonts w:ascii="Arial" w:hAnsi="Arial" w:cs="Arial"/>
                <w:sz w:val="18"/>
                <w:szCs w:val="18"/>
              </w:rPr>
              <w:t>ributario.</w:t>
            </w:r>
          </w:p>
        </w:tc>
        <w:tc>
          <w:tcPr>
            <w:tcW w:w="1673" w:type="dxa"/>
            <w:tcBorders>
              <w:right w:val="single" w:sz="4" w:space="0" w:color="auto"/>
            </w:tcBorders>
            <w:vAlign w:val="center"/>
          </w:tcPr>
          <w:p w:rsidR="00173766" w:rsidRPr="00EE0C17" w:rsidRDefault="00216A3A" w:rsidP="005F614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c>
          <w:tcPr>
            <w:tcW w:w="1963" w:type="dxa"/>
            <w:vAlign w:val="center"/>
          </w:tcPr>
          <w:p w:rsidR="00173766" w:rsidRPr="00EE0C17" w:rsidRDefault="00993B1A" w:rsidP="005F614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r>
      <w:tr w:rsidR="00173766" w:rsidRPr="00EE0C17" w:rsidTr="005F614A">
        <w:trPr>
          <w:trHeight w:val="233"/>
          <w:jc w:val="center"/>
        </w:trPr>
        <w:tc>
          <w:tcPr>
            <w:tcW w:w="4151" w:type="dxa"/>
          </w:tcPr>
          <w:p w:rsidR="00173766" w:rsidRPr="00EE0C17" w:rsidRDefault="00173766" w:rsidP="00A811C6">
            <w:pPr>
              <w:spacing w:after="0" w:line="240" w:lineRule="auto"/>
              <w:jc w:val="both"/>
              <w:rPr>
                <w:rFonts w:ascii="Arial" w:hAnsi="Arial" w:cs="Arial"/>
                <w:sz w:val="18"/>
                <w:szCs w:val="18"/>
              </w:rPr>
            </w:pPr>
            <w:r>
              <w:rPr>
                <w:rFonts w:ascii="Arial" w:hAnsi="Arial" w:cs="Arial"/>
                <w:sz w:val="18"/>
                <w:szCs w:val="18"/>
              </w:rPr>
              <w:lastRenderedPageBreak/>
              <w:t>Hoja de vida en formato de</w:t>
            </w:r>
            <w:r w:rsidR="00054C1E">
              <w:rPr>
                <w:rFonts w:ascii="Arial" w:hAnsi="Arial" w:cs="Arial"/>
                <w:sz w:val="18"/>
                <w:szCs w:val="18"/>
              </w:rPr>
              <w:t>l</w:t>
            </w:r>
            <w:r>
              <w:rPr>
                <w:rFonts w:ascii="Arial" w:hAnsi="Arial" w:cs="Arial"/>
                <w:sz w:val="18"/>
                <w:szCs w:val="18"/>
              </w:rPr>
              <w:t xml:space="preserve"> D</w:t>
            </w:r>
            <w:r w:rsidR="00054C1E">
              <w:rPr>
                <w:rFonts w:ascii="Arial" w:hAnsi="Arial" w:cs="Arial"/>
                <w:sz w:val="18"/>
                <w:szCs w:val="18"/>
              </w:rPr>
              <w:t xml:space="preserve">epartamento </w:t>
            </w:r>
            <w:r>
              <w:rPr>
                <w:rFonts w:ascii="Arial" w:hAnsi="Arial" w:cs="Arial"/>
                <w:sz w:val="18"/>
                <w:szCs w:val="18"/>
              </w:rPr>
              <w:t>A</w:t>
            </w:r>
            <w:r w:rsidR="00054C1E">
              <w:rPr>
                <w:rFonts w:ascii="Arial" w:hAnsi="Arial" w:cs="Arial"/>
                <w:sz w:val="18"/>
                <w:szCs w:val="18"/>
              </w:rPr>
              <w:t xml:space="preserve">dministrativo de la Función </w:t>
            </w:r>
            <w:r>
              <w:rPr>
                <w:rFonts w:ascii="Arial" w:hAnsi="Arial" w:cs="Arial"/>
                <w:sz w:val="18"/>
                <w:szCs w:val="18"/>
              </w:rPr>
              <w:t>P</w:t>
            </w:r>
            <w:r w:rsidR="00054C1E">
              <w:rPr>
                <w:rFonts w:ascii="Arial" w:hAnsi="Arial" w:cs="Arial"/>
                <w:sz w:val="18"/>
                <w:szCs w:val="18"/>
              </w:rPr>
              <w:t>ública</w:t>
            </w:r>
            <w:r>
              <w:rPr>
                <w:rFonts w:ascii="Arial" w:hAnsi="Arial" w:cs="Arial"/>
                <w:sz w:val="18"/>
                <w:szCs w:val="18"/>
              </w:rPr>
              <w:t xml:space="preserve"> (para personas naturales y jurídicas)</w:t>
            </w:r>
            <w:r w:rsidR="00054C1E">
              <w:rPr>
                <w:rFonts w:ascii="Arial" w:hAnsi="Arial" w:cs="Arial"/>
                <w:sz w:val="18"/>
                <w:szCs w:val="18"/>
              </w:rPr>
              <w:t>.</w:t>
            </w:r>
          </w:p>
        </w:tc>
        <w:tc>
          <w:tcPr>
            <w:tcW w:w="1673" w:type="dxa"/>
            <w:tcBorders>
              <w:right w:val="single" w:sz="4" w:space="0" w:color="auto"/>
            </w:tcBorders>
            <w:vAlign w:val="center"/>
          </w:tcPr>
          <w:p w:rsidR="00173766" w:rsidRPr="00EE0C17" w:rsidRDefault="00216A3A" w:rsidP="005F614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c>
          <w:tcPr>
            <w:tcW w:w="1963" w:type="dxa"/>
            <w:vAlign w:val="center"/>
          </w:tcPr>
          <w:p w:rsidR="00173766" w:rsidRPr="00EE0C17" w:rsidRDefault="00993B1A" w:rsidP="005F614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r>
      <w:tr w:rsidR="00173766" w:rsidRPr="00EE0C17" w:rsidTr="005F614A">
        <w:trPr>
          <w:trHeight w:val="385"/>
          <w:jc w:val="center"/>
        </w:trPr>
        <w:tc>
          <w:tcPr>
            <w:tcW w:w="4151" w:type="dxa"/>
          </w:tcPr>
          <w:p w:rsidR="00173766" w:rsidRPr="00EE0C17" w:rsidRDefault="00173766" w:rsidP="00A811C6">
            <w:pPr>
              <w:spacing w:after="0" w:line="240" w:lineRule="auto"/>
              <w:jc w:val="both"/>
              <w:rPr>
                <w:rFonts w:ascii="Arial" w:hAnsi="Arial" w:cs="Arial"/>
                <w:sz w:val="18"/>
                <w:szCs w:val="18"/>
                <w:lang w:val="es-ES"/>
              </w:rPr>
            </w:pPr>
            <w:r w:rsidRPr="00EE0C17">
              <w:rPr>
                <w:rFonts w:ascii="Arial" w:hAnsi="Arial" w:cs="Arial"/>
                <w:sz w:val="18"/>
                <w:szCs w:val="18"/>
              </w:rPr>
              <w:t>Fotocopia de la cédula de ciudadanía del representante legal o de la persona natural.</w:t>
            </w:r>
          </w:p>
        </w:tc>
        <w:tc>
          <w:tcPr>
            <w:tcW w:w="1673" w:type="dxa"/>
            <w:tcBorders>
              <w:right w:val="single" w:sz="4" w:space="0" w:color="auto"/>
            </w:tcBorders>
            <w:vAlign w:val="center"/>
          </w:tcPr>
          <w:p w:rsidR="00173766" w:rsidRPr="00EE0C17" w:rsidRDefault="00216A3A" w:rsidP="005F614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c>
          <w:tcPr>
            <w:tcW w:w="1963" w:type="dxa"/>
            <w:vAlign w:val="center"/>
          </w:tcPr>
          <w:p w:rsidR="00173766" w:rsidRPr="00EE0C17" w:rsidRDefault="00993B1A" w:rsidP="005F614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r>
      <w:tr w:rsidR="00173766" w:rsidRPr="00EE0C17" w:rsidTr="005F614A">
        <w:trPr>
          <w:trHeight w:val="385"/>
          <w:jc w:val="center"/>
        </w:trPr>
        <w:tc>
          <w:tcPr>
            <w:tcW w:w="4151" w:type="dxa"/>
          </w:tcPr>
          <w:p w:rsidR="00173766" w:rsidRPr="00EE0C17" w:rsidRDefault="00173766" w:rsidP="009A0DD7">
            <w:pPr>
              <w:spacing w:after="0" w:line="240" w:lineRule="auto"/>
              <w:jc w:val="both"/>
              <w:rPr>
                <w:rFonts w:ascii="Arial" w:hAnsi="Arial" w:cs="Arial"/>
                <w:sz w:val="18"/>
                <w:szCs w:val="18"/>
              </w:rPr>
            </w:pPr>
            <w:r w:rsidRPr="00EE0C17">
              <w:rPr>
                <w:rFonts w:ascii="Arial" w:hAnsi="Arial" w:cs="Arial"/>
                <w:sz w:val="18"/>
                <w:szCs w:val="18"/>
              </w:rPr>
              <w:t xml:space="preserve">Inscripción vigente en el Registro Único de Proponentes de la Cámara de Comercio como proveedores en </w:t>
            </w:r>
            <w:r w:rsidR="00054C1E">
              <w:rPr>
                <w:rFonts w:ascii="Arial" w:hAnsi="Arial" w:cs="Arial"/>
                <w:sz w:val="18"/>
                <w:szCs w:val="18"/>
              </w:rPr>
              <w:t>la actividad 03, especialidad 18,</w:t>
            </w:r>
            <w:r w:rsidRPr="00EE0C17">
              <w:rPr>
                <w:rFonts w:ascii="Arial" w:hAnsi="Arial" w:cs="Arial"/>
                <w:sz w:val="18"/>
                <w:szCs w:val="18"/>
              </w:rPr>
              <w:t xml:space="preserve"> grupo </w:t>
            </w:r>
            <w:r w:rsidR="00054C1E">
              <w:rPr>
                <w:rFonts w:ascii="Arial" w:hAnsi="Arial" w:cs="Arial"/>
                <w:sz w:val="18"/>
                <w:szCs w:val="18"/>
              </w:rPr>
              <w:t>0</w:t>
            </w:r>
            <w:r w:rsidRPr="00EE0C17">
              <w:rPr>
                <w:rFonts w:ascii="Arial" w:hAnsi="Arial" w:cs="Arial"/>
                <w:sz w:val="18"/>
                <w:szCs w:val="18"/>
              </w:rPr>
              <w:t>1</w:t>
            </w:r>
            <w:r w:rsidR="00054C1E">
              <w:rPr>
                <w:rFonts w:ascii="Arial" w:hAnsi="Arial" w:cs="Arial"/>
                <w:sz w:val="18"/>
                <w:szCs w:val="18"/>
              </w:rPr>
              <w:t xml:space="preserve">, con una capacidad de contratación residual mínima de </w:t>
            </w:r>
            <w:r w:rsidR="009A0DD7">
              <w:rPr>
                <w:rFonts w:ascii="Arial" w:hAnsi="Arial" w:cs="Arial"/>
                <w:sz w:val="18"/>
                <w:szCs w:val="18"/>
              </w:rPr>
              <w:t>111</w:t>
            </w:r>
            <w:r w:rsidRPr="00EE0C17">
              <w:rPr>
                <w:rFonts w:ascii="Arial" w:hAnsi="Arial" w:cs="Arial"/>
                <w:sz w:val="18"/>
                <w:szCs w:val="18"/>
              </w:rPr>
              <w:t xml:space="preserve"> SMMLV</w:t>
            </w:r>
          </w:p>
        </w:tc>
        <w:tc>
          <w:tcPr>
            <w:tcW w:w="1673" w:type="dxa"/>
            <w:tcBorders>
              <w:right w:val="single" w:sz="4" w:space="0" w:color="auto"/>
            </w:tcBorders>
            <w:vAlign w:val="center"/>
          </w:tcPr>
          <w:p w:rsidR="00173766" w:rsidRPr="00F313D5" w:rsidRDefault="00216A3A" w:rsidP="005F614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CO"/>
              </w:rPr>
            </w:pPr>
            <w:r w:rsidRPr="00F313D5">
              <w:rPr>
                <w:rFonts w:ascii="Arial" w:hAnsi="Arial" w:cs="Arial"/>
                <w:sz w:val="18"/>
                <w:szCs w:val="18"/>
                <w:lang w:val="es-CO"/>
              </w:rPr>
              <w:t>SI</w:t>
            </w:r>
          </w:p>
        </w:tc>
        <w:tc>
          <w:tcPr>
            <w:tcW w:w="1963" w:type="dxa"/>
            <w:vAlign w:val="center"/>
          </w:tcPr>
          <w:p w:rsidR="00173766" w:rsidRPr="001667F0" w:rsidRDefault="00A811C6" w:rsidP="005F614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CO"/>
              </w:rPr>
            </w:pPr>
            <w:r>
              <w:rPr>
                <w:rFonts w:ascii="Arial" w:hAnsi="Arial" w:cs="Arial"/>
                <w:sz w:val="18"/>
                <w:szCs w:val="18"/>
                <w:lang w:val="es-CO"/>
              </w:rPr>
              <w:t>SI</w:t>
            </w:r>
          </w:p>
        </w:tc>
      </w:tr>
      <w:tr w:rsidR="00173766" w:rsidRPr="00EE0C17" w:rsidTr="005F614A">
        <w:trPr>
          <w:trHeight w:val="510"/>
          <w:jc w:val="center"/>
        </w:trPr>
        <w:tc>
          <w:tcPr>
            <w:tcW w:w="4151" w:type="dxa"/>
          </w:tcPr>
          <w:p w:rsidR="00173766" w:rsidRPr="00EE0C17" w:rsidRDefault="00173766" w:rsidP="009A0DD7">
            <w:pPr>
              <w:spacing w:after="0" w:line="240" w:lineRule="auto"/>
              <w:jc w:val="both"/>
              <w:rPr>
                <w:rFonts w:ascii="Arial" w:hAnsi="Arial" w:cs="Arial"/>
                <w:sz w:val="18"/>
                <w:szCs w:val="18"/>
                <w:lang w:val="es-ES"/>
              </w:rPr>
            </w:pPr>
            <w:r w:rsidRPr="00EE0C17">
              <w:rPr>
                <w:rFonts w:ascii="Arial" w:hAnsi="Arial" w:cs="Arial"/>
                <w:sz w:val="18"/>
                <w:szCs w:val="18"/>
              </w:rPr>
              <w:t xml:space="preserve">Certificado de antecedentes disciplinarios de la </w:t>
            </w:r>
            <w:r w:rsidR="009A0DD7">
              <w:rPr>
                <w:rFonts w:ascii="Arial" w:hAnsi="Arial" w:cs="Arial"/>
                <w:sz w:val="18"/>
                <w:szCs w:val="18"/>
              </w:rPr>
              <w:t xml:space="preserve">persona natural o de la </w:t>
            </w:r>
            <w:r w:rsidRPr="00EE0C17">
              <w:rPr>
                <w:rFonts w:ascii="Arial" w:hAnsi="Arial" w:cs="Arial"/>
                <w:sz w:val="18"/>
                <w:szCs w:val="18"/>
              </w:rPr>
              <w:t>razón social y del representante legal, expedido por la Procuraduría General de la Nación.</w:t>
            </w:r>
          </w:p>
        </w:tc>
        <w:tc>
          <w:tcPr>
            <w:tcW w:w="1673" w:type="dxa"/>
            <w:tcBorders>
              <w:right w:val="single" w:sz="4" w:space="0" w:color="auto"/>
            </w:tcBorders>
            <w:vAlign w:val="center"/>
          </w:tcPr>
          <w:p w:rsidR="00173766" w:rsidRPr="00EE0C17" w:rsidRDefault="00216A3A" w:rsidP="005F614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c>
          <w:tcPr>
            <w:tcW w:w="1963" w:type="dxa"/>
            <w:vAlign w:val="center"/>
          </w:tcPr>
          <w:p w:rsidR="00173766" w:rsidRPr="00EE0C17" w:rsidRDefault="008265CB" w:rsidP="005F614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sidRPr="008265CB">
              <w:rPr>
                <w:rFonts w:ascii="Arial" w:hAnsi="Arial" w:cs="Arial"/>
                <w:sz w:val="18"/>
                <w:szCs w:val="18"/>
                <w:lang w:val="es-ES"/>
              </w:rPr>
              <w:t>SI</w:t>
            </w:r>
            <w:r w:rsidR="00A811C6" w:rsidRPr="00746ED4">
              <w:rPr>
                <w:rFonts w:ascii="Arial" w:hAnsi="Arial" w:cs="Arial"/>
                <w:b/>
                <w:sz w:val="18"/>
                <w:szCs w:val="18"/>
                <w:lang w:val="es-ES"/>
              </w:rPr>
              <w:t>*</w:t>
            </w:r>
          </w:p>
        </w:tc>
      </w:tr>
      <w:tr w:rsidR="00173766" w:rsidRPr="00EE0C17" w:rsidTr="005F614A">
        <w:trPr>
          <w:trHeight w:val="439"/>
          <w:jc w:val="center"/>
        </w:trPr>
        <w:tc>
          <w:tcPr>
            <w:tcW w:w="4151" w:type="dxa"/>
          </w:tcPr>
          <w:p w:rsidR="00173766" w:rsidRPr="00EE0C17" w:rsidRDefault="00173766" w:rsidP="00AB7D7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lang w:val="es-ES"/>
              </w:rPr>
            </w:pPr>
            <w:r w:rsidRPr="00EE0C17">
              <w:rPr>
                <w:rFonts w:ascii="Arial" w:hAnsi="Arial" w:cs="Arial"/>
                <w:sz w:val="18"/>
                <w:szCs w:val="18"/>
                <w:lang w:val="es-ES"/>
              </w:rPr>
              <w:t xml:space="preserve">Certificado de antecedentes fiscales </w:t>
            </w:r>
            <w:r w:rsidR="00AB7D7F" w:rsidRPr="00AB7D7F">
              <w:rPr>
                <w:rFonts w:ascii="Arial" w:hAnsi="Arial" w:cs="Arial"/>
                <w:sz w:val="18"/>
                <w:szCs w:val="18"/>
                <w:lang w:val="es-CO"/>
              </w:rPr>
              <w:t>de la persona natural</w:t>
            </w:r>
            <w:r w:rsidR="00AB7D7F" w:rsidRPr="00EE0C17">
              <w:rPr>
                <w:rFonts w:ascii="Arial" w:hAnsi="Arial" w:cs="Arial"/>
                <w:sz w:val="18"/>
                <w:szCs w:val="18"/>
                <w:lang w:val="es-ES"/>
              </w:rPr>
              <w:t xml:space="preserve"> </w:t>
            </w:r>
            <w:r w:rsidR="00AB7D7F">
              <w:rPr>
                <w:rFonts w:ascii="Arial" w:hAnsi="Arial" w:cs="Arial"/>
                <w:sz w:val="18"/>
                <w:szCs w:val="18"/>
                <w:lang w:val="es-ES"/>
              </w:rPr>
              <w:t xml:space="preserve">o </w:t>
            </w:r>
            <w:r w:rsidRPr="00EE0C17">
              <w:rPr>
                <w:rFonts w:ascii="Arial" w:hAnsi="Arial" w:cs="Arial"/>
                <w:sz w:val="18"/>
                <w:szCs w:val="18"/>
                <w:lang w:val="es-ES"/>
              </w:rPr>
              <w:t xml:space="preserve">de la razón social </w:t>
            </w:r>
            <w:r w:rsidR="00AB7D7F">
              <w:rPr>
                <w:rFonts w:ascii="Arial" w:hAnsi="Arial" w:cs="Arial"/>
                <w:sz w:val="18"/>
                <w:szCs w:val="18"/>
                <w:lang w:val="es-ES"/>
              </w:rPr>
              <w:t>y del representante legal</w:t>
            </w:r>
            <w:r w:rsidR="00AB7D7F">
              <w:rPr>
                <w:rFonts w:ascii="Arial" w:hAnsi="Arial" w:cs="Arial"/>
                <w:sz w:val="18"/>
                <w:szCs w:val="18"/>
                <w:lang w:val="es-CO"/>
              </w:rPr>
              <w:t>,</w:t>
            </w:r>
            <w:r w:rsidRPr="00EE0C17">
              <w:rPr>
                <w:rFonts w:ascii="Arial" w:hAnsi="Arial" w:cs="Arial"/>
                <w:sz w:val="18"/>
                <w:szCs w:val="18"/>
                <w:lang w:val="es-ES"/>
              </w:rPr>
              <w:t xml:space="preserve"> expedido por la Contraloría General de la República</w:t>
            </w:r>
            <w:r w:rsidR="00AB7D7F">
              <w:rPr>
                <w:rFonts w:ascii="Arial" w:hAnsi="Arial" w:cs="Arial"/>
                <w:sz w:val="18"/>
                <w:szCs w:val="18"/>
                <w:lang w:val="es-ES"/>
              </w:rPr>
              <w:t>.</w:t>
            </w:r>
          </w:p>
        </w:tc>
        <w:tc>
          <w:tcPr>
            <w:tcW w:w="1673" w:type="dxa"/>
            <w:tcBorders>
              <w:right w:val="single" w:sz="4" w:space="0" w:color="auto"/>
            </w:tcBorders>
            <w:vAlign w:val="center"/>
          </w:tcPr>
          <w:p w:rsidR="00173766" w:rsidRPr="00EE0C17" w:rsidRDefault="00216A3A" w:rsidP="005F614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c>
          <w:tcPr>
            <w:tcW w:w="1963" w:type="dxa"/>
            <w:vAlign w:val="center"/>
          </w:tcPr>
          <w:p w:rsidR="00173766" w:rsidRPr="00EE0C17" w:rsidRDefault="0090440E" w:rsidP="005F614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r>
      <w:tr w:rsidR="00173766" w:rsidRPr="00EE0C17" w:rsidTr="005F614A">
        <w:trPr>
          <w:trHeight w:val="433"/>
          <w:jc w:val="center"/>
        </w:trPr>
        <w:tc>
          <w:tcPr>
            <w:tcW w:w="4151" w:type="dxa"/>
          </w:tcPr>
          <w:p w:rsidR="00173766" w:rsidRPr="00EE0C17" w:rsidRDefault="00173766" w:rsidP="00AB7D7F">
            <w:pPr>
              <w:spacing w:after="0" w:line="240" w:lineRule="auto"/>
              <w:jc w:val="both"/>
              <w:rPr>
                <w:rFonts w:ascii="Arial" w:hAnsi="Arial" w:cs="Arial"/>
                <w:sz w:val="18"/>
                <w:szCs w:val="18"/>
                <w:lang w:val="es-ES"/>
              </w:rPr>
            </w:pPr>
            <w:r w:rsidRPr="00EE0C17">
              <w:rPr>
                <w:rFonts w:ascii="Arial" w:hAnsi="Arial" w:cs="Arial"/>
                <w:sz w:val="18"/>
                <w:szCs w:val="18"/>
              </w:rPr>
              <w:t xml:space="preserve">Certificación de cumplimiento de pago de </w:t>
            </w:r>
            <w:r w:rsidR="00AB7D7F">
              <w:rPr>
                <w:rFonts w:ascii="Arial" w:hAnsi="Arial" w:cs="Arial"/>
                <w:sz w:val="18"/>
                <w:szCs w:val="18"/>
              </w:rPr>
              <w:t>las obligaciones laborales y parafiscales</w:t>
            </w:r>
            <w:r w:rsidRPr="00EE0C17">
              <w:rPr>
                <w:rFonts w:ascii="Arial" w:hAnsi="Arial" w:cs="Arial"/>
                <w:sz w:val="18"/>
                <w:szCs w:val="18"/>
              </w:rPr>
              <w:t xml:space="preserve"> (</w:t>
            </w:r>
            <w:r w:rsidR="00AB7D7F">
              <w:rPr>
                <w:rFonts w:ascii="Arial" w:hAnsi="Arial" w:cs="Arial"/>
                <w:sz w:val="18"/>
                <w:szCs w:val="18"/>
              </w:rPr>
              <w:t>a</w:t>
            </w:r>
            <w:r w:rsidRPr="00EE0C17">
              <w:rPr>
                <w:rFonts w:ascii="Arial" w:hAnsi="Arial" w:cs="Arial"/>
                <w:sz w:val="18"/>
                <w:szCs w:val="18"/>
              </w:rPr>
              <w:t>rtículo 50 Ley 789/02)</w:t>
            </w:r>
            <w:r w:rsidR="00AB7D7F">
              <w:rPr>
                <w:rFonts w:ascii="Arial" w:hAnsi="Arial" w:cs="Arial"/>
                <w:sz w:val="18"/>
                <w:szCs w:val="18"/>
              </w:rPr>
              <w:t>, para personas jurídicas</w:t>
            </w:r>
            <w:r w:rsidRPr="00EE0C17">
              <w:rPr>
                <w:rFonts w:ascii="Arial" w:hAnsi="Arial" w:cs="Arial"/>
                <w:sz w:val="18"/>
                <w:szCs w:val="18"/>
              </w:rPr>
              <w:t>.</w:t>
            </w:r>
          </w:p>
        </w:tc>
        <w:tc>
          <w:tcPr>
            <w:tcW w:w="1673" w:type="dxa"/>
            <w:tcBorders>
              <w:right w:val="single" w:sz="4" w:space="0" w:color="auto"/>
            </w:tcBorders>
            <w:vAlign w:val="center"/>
          </w:tcPr>
          <w:p w:rsidR="00173766" w:rsidRPr="00EE0C17" w:rsidRDefault="00F313D5" w:rsidP="005F614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c>
          <w:tcPr>
            <w:tcW w:w="1963" w:type="dxa"/>
            <w:vAlign w:val="center"/>
          </w:tcPr>
          <w:p w:rsidR="00173766" w:rsidRPr="00EE0C17" w:rsidRDefault="0090440E" w:rsidP="005F614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r>
      <w:tr w:rsidR="00173766" w:rsidRPr="00EE0C17" w:rsidTr="005F614A">
        <w:trPr>
          <w:trHeight w:val="1316"/>
          <w:jc w:val="center"/>
        </w:trPr>
        <w:tc>
          <w:tcPr>
            <w:tcW w:w="4151" w:type="dxa"/>
          </w:tcPr>
          <w:p w:rsidR="00173766" w:rsidRPr="00EE0C17" w:rsidRDefault="00CB3893" w:rsidP="00A811C6">
            <w:pPr>
              <w:tabs>
                <w:tab w:val="left" w:pos="360"/>
              </w:tabs>
              <w:spacing w:after="0" w:line="240" w:lineRule="auto"/>
              <w:jc w:val="both"/>
              <w:rPr>
                <w:rFonts w:ascii="Arial" w:hAnsi="Arial" w:cs="Arial"/>
                <w:sz w:val="18"/>
                <w:szCs w:val="18"/>
              </w:rPr>
            </w:pPr>
            <w:r w:rsidRPr="00CB3893">
              <w:rPr>
                <w:rFonts w:ascii="Arial" w:hAnsi="Arial" w:cs="Arial"/>
                <w:sz w:val="18"/>
                <w:szCs w:val="18"/>
              </w:rPr>
              <w:t xml:space="preserve">Declaración escrita en la que el oferente manifieste que no se encuentra comprendido dentro de alguna de las inhabilidades e incompatibilidades consagradas en las normas legales, en razón a que su incursión dará lugar a las sanciones previstas en la ley. Dicha declaración deberá realizarse en la carta de presentación de la propuesta. </w:t>
            </w:r>
          </w:p>
        </w:tc>
        <w:tc>
          <w:tcPr>
            <w:tcW w:w="1673" w:type="dxa"/>
            <w:tcBorders>
              <w:right w:val="single" w:sz="4" w:space="0" w:color="auto"/>
            </w:tcBorders>
            <w:vAlign w:val="center"/>
          </w:tcPr>
          <w:p w:rsidR="00173766" w:rsidRPr="00EE0C17" w:rsidRDefault="00F313D5" w:rsidP="005F614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c>
          <w:tcPr>
            <w:tcW w:w="1963" w:type="dxa"/>
            <w:vAlign w:val="center"/>
          </w:tcPr>
          <w:p w:rsidR="00173766" w:rsidRPr="00EE0C17" w:rsidRDefault="0090440E" w:rsidP="005F614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r>
      <w:tr w:rsidR="00173766" w:rsidRPr="00EE0C17" w:rsidTr="005F614A">
        <w:trPr>
          <w:trHeight w:val="397"/>
          <w:jc w:val="center"/>
        </w:trPr>
        <w:tc>
          <w:tcPr>
            <w:tcW w:w="4151" w:type="dxa"/>
          </w:tcPr>
          <w:p w:rsidR="00173766" w:rsidRPr="009B7FF7" w:rsidRDefault="00CB3893" w:rsidP="00A20487">
            <w:pPr>
              <w:tabs>
                <w:tab w:val="left" w:pos="360"/>
              </w:tabs>
              <w:spacing w:after="0" w:line="240" w:lineRule="auto"/>
              <w:jc w:val="both"/>
              <w:rPr>
                <w:rFonts w:ascii="Arial" w:hAnsi="Arial" w:cs="Arial"/>
                <w:sz w:val="18"/>
                <w:szCs w:val="18"/>
                <w:lang w:val="es-ES"/>
              </w:rPr>
            </w:pPr>
            <w:r>
              <w:rPr>
                <w:rFonts w:ascii="Arial" w:hAnsi="Arial" w:cs="Arial"/>
                <w:sz w:val="18"/>
                <w:szCs w:val="18"/>
                <w:lang w:val="es-ES"/>
              </w:rPr>
              <w:t>Póliza</w:t>
            </w:r>
            <w:r w:rsidR="00173766" w:rsidRPr="00EE0C17">
              <w:rPr>
                <w:rFonts w:ascii="Arial" w:hAnsi="Arial" w:cs="Arial"/>
                <w:sz w:val="18"/>
                <w:szCs w:val="18"/>
                <w:lang w:val="es-ES"/>
              </w:rPr>
              <w:t xml:space="preserve"> de seriedad de la oferta, otorgada por un banco o compañía de seguros</w:t>
            </w:r>
            <w:r w:rsidR="00A20487">
              <w:rPr>
                <w:rFonts w:ascii="Arial" w:hAnsi="Arial" w:cs="Arial"/>
                <w:sz w:val="18"/>
                <w:szCs w:val="18"/>
                <w:lang w:val="es-ES"/>
              </w:rPr>
              <w:t xml:space="preserve"> </w:t>
            </w:r>
            <w:r w:rsidR="00A20487" w:rsidRPr="00A20487">
              <w:rPr>
                <w:rFonts w:ascii="Arial" w:hAnsi="Arial" w:cs="Arial"/>
                <w:sz w:val="18"/>
                <w:szCs w:val="18"/>
                <w:lang w:val="es-ES"/>
              </w:rPr>
              <w:t>legalmente establecida para operar en Colombia y con sucursal en Manizales, constituida en formato entre particulares</w:t>
            </w:r>
            <w:r w:rsidR="00173766" w:rsidRPr="00EE0C17">
              <w:rPr>
                <w:rFonts w:ascii="Arial" w:hAnsi="Arial" w:cs="Arial"/>
                <w:sz w:val="18"/>
                <w:szCs w:val="18"/>
                <w:lang w:val="es-ES"/>
              </w:rPr>
              <w:t xml:space="preserve"> </w:t>
            </w:r>
            <w:r w:rsidR="00A20487">
              <w:rPr>
                <w:rFonts w:ascii="Arial" w:hAnsi="Arial" w:cs="Arial"/>
                <w:sz w:val="18"/>
                <w:szCs w:val="18"/>
                <w:lang w:val="es-ES"/>
              </w:rPr>
              <w:t xml:space="preserve">y </w:t>
            </w:r>
            <w:r w:rsidR="00173766" w:rsidRPr="00EE0C17">
              <w:rPr>
                <w:rFonts w:ascii="Arial" w:hAnsi="Arial" w:cs="Arial"/>
                <w:sz w:val="18"/>
                <w:szCs w:val="18"/>
                <w:lang w:val="es-ES"/>
              </w:rPr>
              <w:t>a favor de EMPOCALDAS S.A</w:t>
            </w:r>
            <w:r w:rsidR="009B7FF7">
              <w:rPr>
                <w:rFonts w:ascii="Arial" w:hAnsi="Arial" w:cs="Arial"/>
                <w:sz w:val="18"/>
                <w:szCs w:val="18"/>
                <w:lang w:val="es-ES"/>
              </w:rPr>
              <w:t>.</w:t>
            </w:r>
            <w:r w:rsidR="00173766" w:rsidRPr="00EE0C17">
              <w:rPr>
                <w:rFonts w:ascii="Arial" w:hAnsi="Arial" w:cs="Arial"/>
                <w:sz w:val="18"/>
                <w:szCs w:val="18"/>
                <w:lang w:val="es-ES"/>
              </w:rPr>
              <w:t xml:space="preserve"> E.S.P</w:t>
            </w:r>
            <w:r w:rsidR="009B7FF7">
              <w:rPr>
                <w:rFonts w:ascii="Arial" w:hAnsi="Arial" w:cs="Arial"/>
                <w:sz w:val="18"/>
                <w:szCs w:val="18"/>
                <w:lang w:val="es-ES"/>
              </w:rPr>
              <w:t>.</w:t>
            </w:r>
            <w:r w:rsidR="00173766" w:rsidRPr="00EE0C17">
              <w:rPr>
                <w:rFonts w:ascii="Arial" w:hAnsi="Arial" w:cs="Arial"/>
                <w:sz w:val="18"/>
                <w:szCs w:val="18"/>
                <w:lang w:val="es-ES"/>
              </w:rPr>
              <w:t xml:space="preserve"> con una vigencia de </w:t>
            </w:r>
            <w:r w:rsidR="00956DAA">
              <w:rPr>
                <w:rFonts w:ascii="Arial" w:hAnsi="Arial" w:cs="Arial"/>
                <w:sz w:val="18"/>
                <w:szCs w:val="18"/>
                <w:lang w:val="es-ES"/>
              </w:rPr>
              <w:t>sesenta (</w:t>
            </w:r>
            <w:r w:rsidR="00173766" w:rsidRPr="00EE0C17">
              <w:rPr>
                <w:rFonts w:ascii="Arial" w:hAnsi="Arial" w:cs="Arial"/>
                <w:sz w:val="18"/>
                <w:szCs w:val="18"/>
                <w:lang w:val="es-ES"/>
              </w:rPr>
              <w:t>60</w:t>
            </w:r>
            <w:r w:rsidR="00956DAA">
              <w:rPr>
                <w:rFonts w:ascii="Arial" w:hAnsi="Arial" w:cs="Arial"/>
                <w:sz w:val="18"/>
                <w:szCs w:val="18"/>
                <w:lang w:val="es-ES"/>
              </w:rPr>
              <w:t>)</w:t>
            </w:r>
            <w:r w:rsidR="00173766" w:rsidRPr="00EE0C17">
              <w:rPr>
                <w:rFonts w:ascii="Arial" w:hAnsi="Arial" w:cs="Arial"/>
                <w:sz w:val="18"/>
                <w:szCs w:val="18"/>
                <w:lang w:val="es-ES"/>
              </w:rPr>
              <w:t xml:space="preserve"> días calendario contados a partir de la fecha de cierre de la invitación</w:t>
            </w:r>
            <w:r w:rsidR="00956DAA">
              <w:rPr>
                <w:rFonts w:ascii="Arial" w:hAnsi="Arial" w:cs="Arial"/>
                <w:sz w:val="18"/>
                <w:szCs w:val="18"/>
                <w:lang w:val="es-ES"/>
              </w:rPr>
              <w:t xml:space="preserve"> pública</w:t>
            </w:r>
            <w:r w:rsidR="00A20487">
              <w:rPr>
                <w:rFonts w:ascii="Arial" w:hAnsi="Arial" w:cs="Arial"/>
                <w:sz w:val="18"/>
                <w:szCs w:val="18"/>
                <w:lang w:val="es-ES"/>
              </w:rPr>
              <w:t>, por cuantía equivalente al diez por ciento (</w:t>
            </w:r>
            <w:r w:rsidR="00173766" w:rsidRPr="00EE0C17">
              <w:rPr>
                <w:rFonts w:ascii="Arial" w:hAnsi="Arial" w:cs="Arial"/>
                <w:sz w:val="18"/>
                <w:szCs w:val="18"/>
                <w:lang w:val="es-ES"/>
              </w:rPr>
              <w:t>10%</w:t>
            </w:r>
            <w:r w:rsidR="00A20487">
              <w:rPr>
                <w:rFonts w:ascii="Arial" w:hAnsi="Arial" w:cs="Arial"/>
                <w:sz w:val="18"/>
                <w:szCs w:val="18"/>
                <w:lang w:val="es-ES"/>
              </w:rPr>
              <w:t>)</w:t>
            </w:r>
            <w:r w:rsidR="00173766" w:rsidRPr="00EE0C17">
              <w:rPr>
                <w:rFonts w:ascii="Arial" w:hAnsi="Arial" w:cs="Arial"/>
                <w:sz w:val="18"/>
                <w:szCs w:val="18"/>
                <w:lang w:val="es-ES"/>
              </w:rPr>
              <w:t xml:space="preserve"> del presupuesto oficial.</w:t>
            </w:r>
          </w:p>
        </w:tc>
        <w:tc>
          <w:tcPr>
            <w:tcW w:w="1673" w:type="dxa"/>
            <w:tcBorders>
              <w:right w:val="single" w:sz="4" w:space="0" w:color="auto"/>
            </w:tcBorders>
            <w:vAlign w:val="center"/>
          </w:tcPr>
          <w:p w:rsidR="00173766" w:rsidRPr="00EE0C17" w:rsidRDefault="00F313D5" w:rsidP="005F614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c>
          <w:tcPr>
            <w:tcW w:w="1963" w:type="dxa"/>
            <w:vAlign w:val="center"/>
          </w:tcPr>
          <w:p w:rsidR="00173766" w:rsidRPr="00EE0C17" w:rsidRDefault="0090440E" w:rsidP="005F614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r>
      <w:tr w:rsidR="00F97851" w:rsidRPr="002A7A1A" w:rsidTr="00173766">
        <w:trPr>
          <w:trHeight w:val="518"/>
          <w:jc w:val="center"/>
        </w:trPr>
        <w:tc>
          <w:tcPr>
            <w:tcW w:w="4151" w:type="dxa"/>
            <w:tcBorders>
              <w:top w:val="single" w:sz="4" w:space="0" w:color="000000"/>
              <w:left w:val="single" w:sz="4" w:space="0" w:color="000000"/>
              <w:bottom w:val="single" w:sz="4" w:space="0" w:color="000000"/>
              <w:right w:val="single" w:sz="4" w:space="0" w:color="000000"/>
            </w:tcBorders>
          </w:tcPr>
          <w:p w:rsidR="00F97851" w:rsidRPr="00715B77" w:rsidRDefault="00F97851" w:rsidP="00A811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lang w:val="es-ES"/>
              </w:rPr>
            </w:pPr>
            <w:r w:rsidRPr="00F97851">
              <w:rPr>
                <w:rFonts w:ascii="Arial" w:hAnsi="Arial" w:cs="Arial"/>
                <w:sz w:val="18"/>
                <w:szCs w:val="18"/>
                <w:lang w:val="es-ES"/>
              </w:rPr>
              <w:t>Autorización del fabricante para la distribución de los equipos en Colombia. (Si el proponente corresponde al fabricante no requiere autorización).</w:t>
            </w:r>
          </w:p>
        </w:tc>
        <w:tc>
          <w:tcPr>
            <w:tcW w:w="1673" w:type="dxa"/>
            <w:tcBorders>
              <w:top w:val="single" w:sz="4" w:space="0" w:color="000000"/>
              <w:left w:val="single" w:sz="4" w:space="0" w:color="000000"/>
              <w:bottom w:val="single" w:sz="4" w:space="0" w:color="000000"/>
              <w:right w:val="single" w:sz="4" w:space="0" w:color="auto"/>
            </w:tcBorders>
          </w:tcPr>
          <w:p w:rsidR="00F97851" w:rsidRDefault="00F97851" w:rsidP="00B16B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Presenta carta de HWM  de fecha 28 de marzo de 2011</w:t>
            </w:r>
          </w:p>
          <w:p w:rsidR="00F97851" w:rsidRPr="00716171" w:rsidRDefault="00F97851" w:rsidP="00B16B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r w:rsidRPr="00716171">
              <w:rPr>
                <w:rFonts w:ascii="Arial" w:hAnsi="Arial" w:cs="Arial"/>
                <w:b/>
                <w:sz w:val="18"/>
                <w:szCs w:val="18"/>
                <w:lang w:val="es-ES"/>
              </w:rPr>
              <w:t>CUMPLE</w:t>
            </w:r>
          </w:p>
        </w:tc>
        <w:tc>
          <w:tcPr>
            <w:tcW w:w="1963" w:type="dxa"/>
            <w:tcBorders>
              <w:top w:val="single" w:sz="4" w:space="0" w:color="000000"/>
              <w:left w:val="single" w:sz="4" w:space="0" w:color="000000"/>
              <w:bottom w:val="single" w:sz="4" w:space="0" w:color="000000"/>
              <w:right w:val="single" w:sz="4" w:space="0" w:color="000000"/>
            </w:tcBorders>
          </w:tcPr>
          <w:p w:rsidR="00F97851" w:rsidRDefault="00F97851" w:rsidP="00B16B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 xml:space="preserve">Se presenta carta de </w:t>
            </w:r>
            <w:proofErr w:type="spellStart"/>
            <w:r>
              <w:rPr>
                <w:rFonts w:ascii="Arial" w:hAnsi="Arial" w:cs="Arial"/>
                <w:sz w:val="18"/>
                <w:szCs w:val="18"/>
                <w:lang w:val="es-ES"/>
              </w:rPr>
              <w:t>Sewerin</w:t>
            </w:r>
            <w:proofErr w:type="spellEnd"/>
            <w:r>
              <w:rPr>
                <w:rFonts w:ascii="Arial" w:hAnsi="Arial" w:cs="Arial"/>
                <w:sz w:val="18"/>
                <w:szCs w:val="18"/>
                <w:lang w:val="es-ES"/>
              </w:rPr>
              <w:t xml:space="preserve"> Iberia S.L de fecha 24 de mayo de 2012 </w:t>
            </w:r>
          </w:p>
          <w:p w:rsidR="00F97851" w:rsidRPr="00716171" w:rsidRDefault="00F97851" w:rsidP="00B16B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r w:rsidRPr="00716171">
              <w:rPr>
                <w:rFonts w:ascii="Arial" w:hAnsi="Arial" w:cs="Arial"/>
                <w:b/>
                <w:sz w:val="18"/>
                <w:szCs w:val="18"/>
                <w:lang w:val="es-ES"/>
              </w:rPr>
              <w:t>CUMPLE</w:t>
            </w:r>
          </w:p>
        </w:tc>
      </w:tr>
      <w:tr w:rsidR="00F97851" w:rsidRPr="002A7A1A" w:rsidTr="00173766">
        <w:trPr>
          <w:trHeight w:val="518"/>
          <w:jc w:val="center"/>
        </w:trPr>
        <w:tc>
          <w:tcPr>
            <w:tcW w:w="4151" w:type="dxa"/>
            <w:tcBorders>
              <w:top w:val="single" w:sz="4" w:space="0" w:color="000000"/>
              <w:left w:val="single" w:sz="4" w:space="0" w:color="000000"/>
              <w:bottom w:val="single" w:sz="4" w:space="0" w:color="000000"/>
              <w:right w:val="single" w:sz="4" w:space="0" w:color="000000"/>
            </w:tcBorders>
          </w:tcPr>
          <w:p w:rsidR="00F97851" w:rsidRPr="00373C4A" w:rsidRDefault="00F97851" w:rsidP="00F2017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highlight w:val="green"/>
                <w:lang w:val="es-CO"/>
              </w:rPr>
            </w:pPr>
            <w:r w:rsidRPr="00F97851">
              <w:rPr>
                <w:rFonts w:ascii="Arial" w:hAnsi="Arial" w:cs="Arial"/>
                <w:sz w:val="18"/>
                <w:szCs w:val="18"/>
                <w:lang w:val="es-CO"/>
              </w:rPr>
              <w:t>Certificación(es) que contenga(n) la experiencia especifica en la venta de por lo menos dos (2) equipos prelocalizadores de fugas y cuatro (4) geófonos, para empresas de servicios públicos domiciliarios o para cualquier persona natural o jurídica que se encuentre radicada en Colombia, en los últimos cinco (5) años.</w:t>
            </w:r>
          </w:p>
        </w:tc>
        <w:tc>
          <w:tcPr>
            <w:tcW w:w="1673" w:type="dxa"/>
            <w:tcBorders>
              <w:top w:val="single" w:sz="4" w:space="0" w:color="000000"/>
              <w:left w:val="single" w:sz="4" w:space="0" w:color="000000"/>
              <w:bottom w:val="single" w:sz="4" w:space="0" w:color="000000"/>
              <w:right w:val="single" w:sz="4" w:space="0" w:color="auto"/>
            </w:tcBorders>
          </w:tcPr>
          <w:p w:rsidR="00F97851" w:rsidRDefault="00F97851" w:rsidP="00B16B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 xml:space="preserve">Anexa certificado de Aguas </w:t>
            </w:r>
            <w:r w:rsidR="00C84E47">
              <w:rPr>
                <w:rFonts w:ascii="Arial" w:hAnsi="Arial" w:cs="Arial"/>
                <w:sz w:val="18"/>
                <w:szCs w:val="18"/>
                <w:lang w:val="es-ES"/>
              </w:rPr>
              <w:t>Ca</w:t>
            </w:r>
            <w:r>
              <w:rPr>
                <w:rFonts w:ascii="Arial" w:hAnsi="Arial" w:cs="Arial"/>
                <w:sz w:val="18"/>
                <w:szCs w:val="18"/>
                <w:lang w:val="es-ES"/>
              </w:rPr>
              <w:t xml:space="preserve">pital de fecha 10 de abril de 2008 donde suministra 4 geófonos y un </w:t>
            </w:r>
            <w:proofErr w:type="spellStart"/>
            <w:r>
              <w:rPr>
                <w:rFonts w:ascii="Arial" w:hAnsi="Arial" w:cs="Arial"/>
                <w:sz w:val="18"/>
                <w:szCs w:val="18"/>
                <w:lang w:val="es-ES"/>
              </w:rPr>
              <w:t>correlador</w:t>
            </w:r>
            <w:proofErr w:type="spellEnd"/>
            <w:r>
              <w:rPr>
                <w:rFonts w:ascii="Arial" w:hAnsi="Arial" w:cs="Arial"/>
                <w:sz w:val="18"/>
                <w:szCs w:val="18"/>
                <w:lang w:val="es-ES"/>
              </w:rPr>
              <w:t xml:space="preserve"> (se considera similar a un prelocalizador). Igualmente se presenta certificado de Aguas de Cartagena en donde se anexa  certificado de </w:t>
            </w:r>
            <w:r>
              <w:rPr>
                <w:rFonts w:ascii="Arial" w:hAnsi="Arial" w:cs="Arial"/>
                <w:sz w:val="18"/>
                <w:szCs w:val="18"/>
                <w:lang w:val="es-ES"/>
              </w:rPr>
              <w:lastRenderedPageBreak/>
              <w:t xml:space="preserve">suministro de baterías para </w:t>
            </w:r>
            <w:proofErr w:type="spellStart"/>
            <w:r>
              <w:rPr>
                <w:rFonts w:ascii="Arial" w:hAnsi="Arial" w:cs="Arial"/>
                <w:sz w:val="18"/>
                <w:szCs w:val="18"/>
                <w:lang w:val="es-ES"/>
              </w:rPr>
              <w:t>correlador</w:t>
            </w:r>
            <w:proofErr w:type="spellEnd"/>
            <w:r>
              <w:rPr>
                <w:rFonts w:ascii="Arial" w:hAnsi="Arial" w:cs="Arial"/>
                <w:sz w:val="18"/>
                <w:szCs w:val="18"/>
                <w:lang w:val="es-ES"/>
              </w:rPr>
              <w:t xml:space="preserve"> y cuatro sensores, </w:t>
            </w:r>
            <w:r w:rsidRPr="00D67CA9">
              <w:rPr>
                <w:rFonts w:ascii="Arial" w:hAnsi="Arial" w:cs="Arial"/>
                <w:b/>
                <w:sz w:val="18"/>
                <w:szCs w:val="18"/>
                <w:lang w:val="es-ES"/>
              </w:rPr>
              <w:t>pero esto no equivale a un equipo prelocalizador completo</w:t>
            </w:r>
            <w:r>
              <w:rPr>
                <w:rFonts w:ascii="Arial" w:hAnsi="Arial" w:cs="Arial"/>
                <w:sz w:val="18"/>
                <w:szCs w:val="18"/>
                <w:lang w:val="es-ES"/>
              </w:rPr>
              <w:t xml:space="preserve">. Por lo anterior esta propuesta </w:t>
            </w:r>
          </w:p>
          <w:p w:rsidR="00F97851" w:rsidRPr="0016339F" w:rsidRDefault="00F97851" w:rsidP="00B16B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sidRPr="0002407E">
              <w:rPr>
                <w:rFonts w:ascii="Arial" w:hAnsi="Arial" w:cs="Arial"/>
                <w:b/>
                <w:sz w:val="18"/>
                <w:szCs w:val="18"/>
                <w:lang w:val="es-ES"/>
              </w:rPr>
              <w:t>NO CUMPLE</w:t>
            </w:r>
            <w:r>
              <w:rPr>
                <w:rFonts w:ascii="Arial" w:hAnsi="Arial" w:cs="Arial"/>
                <w:sz w:val="18"/>
                <w:szCs w:val="18"/>
                <w:lang w:val="es-ES"/>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F97851" w:rsidRDefault="00F97851" w:rsidP="00B16B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lastRenderedPageBreak/>
              <w:t xml:space="preserve">Anexa certificado de la firma </w:t>
            </w:r>
            <w:proofErr w:type="spellStart"/>
            <w:r>
              <w:rPr>
                <w:rFonts w:ascii="Arial" w:hAnsi="Arial" w:cs="Arial"/>
                <w:sz w:val="18"/>
                <w:szCs w:val="18"/>
                <w:lang w:val="es-ES"/>
              </w:rPr>
              <w:t>Aquaambiental</w:t>
            </w:r>
            <w:proofErr w:type="spellEnd"/>
            <w:r>
              <w:rPr>
                <w:rFonts w:ascii="Arial" w:hAnsi="Arial" w:cs="Arial"/>
                <w:sz w:val="18"/>
                <w:szCs w:val="18"/>
                <w:lang w:val="es-ES"/>
              </w:rPr>
              <w:t xml:space="preserve"> de fecha 11 de julio de 2012 donde le suministro 3 geófonos y 1 prelocalizador, igualmente se anexa certificado de Aguas de Cartagena de fecha 12 de julio de 2012 donde le suministra 1 prelocalizador. Proactiva certifica también el suministro </w:t>
            </w:r>
            <w:r>
              <w:rPr>
                <w:rFonts w:ascii="Arial" w:hAnsi="Arial" w:cs="Arial"/>
                <w:sz w:val="18"/>
                <w:szCs w:val="18"/>
                <w:lang w:val="es-ES"/>
              </w:rPr>
              <w:lastRenderedPageBreak/>
              <w:t xml:space="preserve">de 2 </w:t>
            </w:r>
            <w:r w:rsidR="00746ED4">
              <w:rPr>
                <w:rFonts w:ascii="Arial" w:hAnsi="Arial" w:cs="Arial"/>
                <w:sz w:val="18"/>
                <w:szCs w:val="18"/>
                <w:lang w:val="es-ES"/>
              </w:rPr>
              <w:t>geófonos</w:t>
            </w:r>
            <w:r>
              <w:rPr>
                <w:rFonts w:ascii="Arial" w:hAnsi="Arial" w:cs="Arial"/>
                <w:sz w:val="18"/>
                <w:szCs w:val="18"/>
                <w:lang w:val="es-ES"/>
              </w:rPr>
              <w:t xml:space="preserve"> con carta de fecha 27 de marzo de 2012. Por lo tanto la propuesta</w:t>
            </w:r>
          </w:p>
          <w:p w:rsidR="00F97851" w:rsidRPr="0098368E" w:rsidRDefault="00F97851" w:rsidP="00B16B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r w:rsidRPr="0098368E">
              <w:rPr>
                <w:rFonts w:ascii="Arial" w:hAnsi="Arial" w:cs="Arial"/>
                <w:b/>
                <w:sz w:val="18"/>
                <w:szCs w:val="18"/>
                <w:lang w:val="es-ES"/>
              </w:rPr>
              <w:t>CUMPLE</w:t>
            </w:r>
          </w:p>
        </w:tc>
      </w:tr>
      <w:tr w:rsidR="00C84E47" w:rsidRPr="002A7A1A" w:rsidTr="005D73C0">
        <w:trPr>
          <w:trHeight w:val="456"/>
          <w:jc w:val="center"/>
        </w:trPr>
        <w:tc>
          <w:tcPr>
            <w:tcW w:w="4151" w:type="dxa"/>
            <w:tcBorders>
              <w:top w:val="single" w:sz="4" w:space="0" w:color="000000"/>
              <w:left w:val="single" w:sz="4" w:space="0" w:color="000000"/>
              <w:bottom w:val="single" w:sz="4" w:space="0" w:color="000000"/>
              <w:right w:val="single" w:sz="4" w:space="0" w:color="000000"/>
            </w:tcBorders>
          </w:tcPr>
          <w:p w:rsidR="00C84E47" w:rsidRPr="00C84E47" w:rsidRDefault="00C84E47" w:rsidP="003450A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lang w:val="es-CO"/>
              </w:rPr>
            </w:pPr>
            <w:r w:rsidRPr="00C84E47">
              <w:rPr>
                <w:rFonts w:ascii="Arial" w:hAnsi="Arial" w:cs="Arial"/>
                <w:sz w:val="18"/>
                <w:szCs w:val="18"/>
                <w:lang w:val="es-ES"/>
              </w:rPr>
              <w:lastRenderedPageBreak/>
              <w:t xml:space="preserve">Cumplimiento de los documentos y las especificaciones técnicas señalados en el  CAPÍTULO V (ESPECIFICACIONES TÉCNICAS) de los pliegos de condiciones.  </w:t>
            </w:r>
          </w:p>
        </w:tc>
        <w:tc>
          <w:tcPr>
            <w:tcW w:w="1673" w:type="dxa"/>
            <w:tcBorders>
              <w:top w:val="single" w:sz="4" w:space="0" w:color="000000"/>
              <w:left w:val="single" w:sz="4" w:space="0" w:color="000000"/>
              <w:bottom w:val="single" w:sz="4" w:space="0" w:color="000000"/>
              <w:right w:val="single" w:sz="4" w:space="0" w:color="auto"/>
            </w:tcBorders>
            <w:vAlign w:val="center"/>
          </w:tcPr>
          <w:p w:rsidR="00C84E47" w:rsidRPr="00C84E47" w:rsidRDefault="00C84E47" w:rsidP="00B16B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sidRPr="00C84E47">
              <w:rPr>
                <w:rFonts w:ascii="Arial" w:hAnsi="Arial" w:cs="Arial"/>
                <w:sz w:val="18"/>
                <w:szCs w:val="18"/>
                <w:lang w:val="es-ES"/>
              </w:rPr>
              <w:t>Ver Anexo 1</w:t>
            </w:r>
          </w:p>
        </w:tc>
        <w:tc>
          <w:tcPr>
            <w:tcW w:w="1963" w:type="dxa"/>
            <w:tcBorders>
              <w:top w:val="single" w:sz="4" w:space="0" w:color="000000"/>
              <w:left w:val="single" w:sz="4" w:space="0" w:color="000000"/>
              <w:bottom w:val="single" w:sz="4" w:space="0" w:color="000000"/>
              <w:right w:val="single" w:sz="4" w:space="0" w:color="000000"/>
            </w:tcBorders>
            <w:vAlign w:val="center"/>
          </w:tcPr>
          <w:p w:rsidR="00C84E47" w:rsidRPr="00C84E47" w:rsidRDefault="00C84E47" w:rsidP="00B16B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sidRPr="00C84E47">
              <w:rPr>
                <w:rFonts w:ascii="Arial" w:hAnsi="Arial" w:cs="Arial"/>
                <w:sz w:val="18"/>
                <w:szCs w:val="18"/>
                <w:lang w:val="es-ES"/>
              </w:rPr>
              <w:t>Ver Anexo 1</w:t>
            </w:r>
          </w:p>
        </w:tc>
      </w:tr>
      <w:tr w:rsidR="00C84E47" w:rsidRPr="00EE0C17" w:rsidTr="005F65CD">
        <w:trPr>
          <w:trHeight w:val="456"/>
          <w:jc w:val="center"/>
        </w:trPr>
        <w:tc>
          <w:tcPr>
            <w:tcW w:w="4151" w:type="dxa"/>
            <w:tcBorders>
              <w:top w:val="single" w:sz="4" w:space="0" w:color="000000"/>
              <w:left w:val="single" w:sz="4" w:space="0" w:color="000000"/>
              <w:bottom w:val="single" w:sz="4" w:space="0" w:color="000000"/>
              <w:right w:val="single" w:sz="4" w:space="0" w:color="000000"/>
            </w:tcBorders>
          </w:tcPr>
          <w:p w:rsidR="00C84E47" w:rsidRPr="00C84E47" w:rsidRDefault="00C84E47" w:rsidP="003450A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0"/>
                <w:szCs w:val="20"/>
                <w:lang w:val="es-ES"/>
              </w:rPr>
            </w:pPr>
            <w:r w:rsidRPr="00C84E47">
              <w:rPr>
                <w:rFonts w:ascii="Arial" w:hAnsi="Arial" w:cs="Arial"/>
                <w:b/>
                <w:sz w:val="20"/>
                <w:szCs w:val="20"/>
                <w:lang w:val="es-ES"/>
              </w:rPr>
              <w:t>HABILITADO PARA CONTINUAR EN EL PROCESO DE SELECCIÓN</w:t>
            </w:r>
          </w:p>
        </w:tc>
        <w:tc>
          <w:tcPr>
            <w:tcW w:w="1673" w:type="dxa"/>
            <w:tcBorders>
              <w:top w:val="single" w:sz="4" w:space="0" w:color="000000"/>
              <w:left w:val="single" w:sz="4" w:space="0" w:color="000000"/>
              <w:bottom w:val="single" w:sz="4" w:space="0" w:color="000000"/>
              <w:right w:val="single" w:sz="4" w:space="0" w:color="auto"/>
            </w:tcBorders>
            <w:vAlign w:val="center"/>
          </w:tcPr>
          <w:p w:rsidR="00C84E47" w:rsidRPr="00C84E47" w:rsidRDefault="00C84E47" w:rsidP="00B16B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r w:rsidRPr="00C84E47">
              <w:rPr>
                <w:rFonts w:ascii="Arial" w:hAnsi="Arial" w:cs="Arial"/>
                <w:b/>
                <w:sz w:val="18"/>
                <w:szCs w:val="18"/>
                <w:lang w:val="es-ES"/>
              </w:rPr>
              <w:t>NO HABILITADO</w:t>
            </w:r>
          </w:p>
        </w:tc>
        <w:tc>
          <w:tcPr>
            <w:tcW w:w="1963" w:type="dxa"/>
            <w:tcBorders>
              <w:top w:val="single" w:sz="4" w:space="0" w:color="000000"/>
              <w:left w:val="single" w:sz="4" w:space="0" w:color="000000"/>
              <w:bottom w:val="single" w:sz="4" w:space="0" w:color="000000"/>
              <w:right w:val="single" w:sz="4" w:space="0" w:color="000000"/>
            </w:tcBorders>
            <w:vAlign w:val="center"/>
          </w:tcPr>
          <w:p w:rsidR="00C84E47" w:rsidRPr="00C84E47" w:rsidRDefault="00C84E47" w:rsidP="00B16B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r w:rsidRPr="00C84E47">
              <w:rPr>
                <w:rFonts w:ascii="Arial" w:hAnsi="Arial" w:cs="Arial"/>
                <w:b/>
                <w:sz w:val="18"/>
                <w:szCs w:val="18"/>
                <w:lang w:val="es-ES"/>
              </w:rPr>
              <w:t>HABILITADO</w:t>
            </w:r>
          </w:p>
        </w:tc>
      </w:tr>
    </w:tbl>
    <w:p w:rsidR="00E119A3" w:rsidRDefault="00E119A3" w:rsidP="00A811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lang w:val="es-ES" w:eastAsia="es-ES"/>
        </w:rPr>
      </w:pPr>
    </w:p>
    <w:p w:rsidR="00C84E47" w:rsidRPr="00C84E47" w:rsidRDefault="00A811C6" w:rsidP="008265C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lang w:val="es-CO" w:eastAsia="es-ES"/>
        </w:rPr>
      </w:pPr>
      <w:r w:rsidRPr="00746ED4">
        <w:rPr>
          <w:rFonts w:ascii="Arial" w:hAnsi="Arial" w:cs="Arial"/>
          <w:b/>
          <w:lang w:val="es-ES" w:eastAsia="es-ES"/>
        </w:rPr>
        <w:t>*</w:t>
      </w:r>
      <w:r w:rsidRPr="008265CB">
        <w:rPr>
          <w:rFonts w:ascii="Arial" w:hAnsi="Arial" w:cs="Arial"/>
          <w:lang w:val="es-ES" w:eastAsia="es-ES"/>
        </w:rPr>
        <w:t>El proponente REVICOL S.A.S. allega</w:t>
      </w:r>
      <w:r>
        <w:rPr>
          <w:rFonts w:ascii="Arial" w:hAnsi="Arial" w:cs="Arial"/>
          <w:lang w:val="es-ES" w:eastAsia="es-ES"/>
        </w:rPr>
        <w:t xml:space="preserve"> con su propuesta el </w:t>
      </w:r>
      <w:r w:rsidR="00427AC9">
        <w:rPr>
          <w:rFonts w:ascii="Arial" w:hAnsi="Arial" w:cs="Arial"/>
          <w:lang w:val="es-CO" w:eastAsia="es-ES"/>
        </w:rPr>
        <w:t>c</w:t>
      </w:r>
      <w:r w:rsidRPr="00A811C6">
        <w:rPr>
          <w:rFonts w:ascii="Arial" w:hAnsi="Arial" w:cs="Arial"/>
          <w:lang w:val="es-CO" w:eastAsia="es-ES"/>
        </w:rPr>
        <w:t>ertificado de antecedentes discipl</w:t>
      </w:r>
      <w:r w:rsidR="00746ED4">
        <w:rPr>
          <w:rFonts w:ascii="Arial" w:hAnsi="Arial" w:cs="Arial"/>
          <w:lang w:val="es-CO" w:eastAsia="es-ES"/>
        </w:rPr>
        <w:t>inarios del representante legal</w:t>
      </w:r>
      <w:r w:rsidRPr="00A811C6">
        <w:rPr>
          <w:rFonts w:ascii="Arial" w:hAnsi="Arial" w:cs="Arial"/>
          <w:lang w:val="es-CO" w:eastAsia="es-ES"/>
        </w:rPr>
        <w:t xml:space="preserve"> expedido por la Pr</w:t>
      </w:r>
      <w:r w:rsidR="00427AC9">
        <w:rPr>
          <w:rFonts w:ascii="Arial" w:hAnsi="Arial" w:cs="Arial"/>
          <w:lang w:val="es-CO" w:eastAsia="es-ES"/>
        </w:rPr>
        <w:t>ocuraduría General de la Nación, empero no allega el</w:t>
      </w:r>
      <w:r w:rsidR="00746ED4">
        <w:rPr>
          <w:rFonts w:ascii="Arial" w:hAnsi="Arial" w:cs="Arial"/>
          <w:lang w:val="es-CO" w:eastAsia="es-ES"/>
        </w:rPr>
        <w:t xml:space="preserve"> certificado</w:t>
      </w:r>
      <w:r w:rsidR="00427AC9">
        <w:rPr>
          <w:rFonts w:ascii="Arial" w:hAnsi="Arial" w:cs="Arial"/>
          <w:lang w:val="es-CO" w:eastAsia="es-ES"/>
        </w:rPr>
        <w:t xml:space="preserve"> de la razón social. Por esta razón la entidad procedió a consultarlo en la página web de la Procuraduría, pero el mismo </w:t>
      </w:r>
      <w:r w:rsidR="008265CB">
        <w:rPr>
          <w:rFonts w:ascii="Arial" w:hAnsi="Arial" w:cs="Arial"/>
          <w:lang w:val="es-CO" w:eastAsia="es-ES"/>
        </w:rPr>
        <w:t>aparentemente no se encuentra registrado en dicho sistema, lo que nos lleva a concluir que dicha razón social no se encuentra en la base de datos de la Procuraduría General de la Nación. Se deja constancia impresa de la consulta realizada por la entidad el día 01 de agosto de 2011 a las 8:4</w:t>
      </w:r>
      <w:r w:rsidR="00746ED4">
        <w:rPr>
          <w:rFonts w:ascii="Arial" w:hAnsi="Arial" w:cs="Arial"/>
          <w:lang w:val="es-CO" w:eastAsia="es-ES"/>
        </w:rPr>
        <w:t>1</w:t>
      </w:r>
      <w:r w:rsidR="008265CB">
        <w:rPr>
          <w:rFonts w:ascii="Arial" w:hAnsi="Arial" w:cs="Arial"/>
          <w:lang w:val="es-CO" w:eastAsia="es-ES"/>
        </w:rPr>
        <w:t xml:space="preserve"> a.m.</w:t>
      </w:r>
      <w:r w:rsidR="00D67CA9">
        <w:rPr>
          <w:rFonts w:ascii="Arial" w:hAnsi="Arial" w:cs="Arial"/>
          <w:lang w:val="es-CO" w:eastAsia="es-ES"/>
        </w:rPr>
        <w:t xml:space="preserve"> (Ver ANEXO No. 01)</w:t>
      </w:r>
    </w:p>
    <w:p w:rsidR="00E119A3" w:rsidRPr="00C84E47" w:rsidRDefault="00173766" w:rsidP="00E119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8"/>
          <w:szCs w:val="28"/>
          <w:lang w:val="es-ES"/>
        </w:rPr>
      </w:pPr>
      <w:r w:rsidRPr="00C84E47">
        <w:rPr>
          <w:rFonts w:ascii="Arial" w:hAnsi="Arial" w:cs="Arial"/>
          <w:b/>
          <w:sz w:val="28"/>
          <w:szCs w:val="28"/>
          <w:lang w:val="es-ES"/>
        </w:rPr>
        <w:t>EVALUACIÓN ECONÓ</w:t>
      </w:r>
      <w:r w:rsidR="00E119A3" w:rsidRPr="00C84E47">
        <w:rPr>
          <w:rFonts w:ascii="Arial" w:hAnsi="Arial" w:cs="Arial"/>
          <w:b/>
          <w:sz w:val="28"/>
          <w:szCs w:val="28"/>
          <w:lang w:val="es-ES"/>
        </w:rPr>
        <w:t>MICA</w:t>
      </w:r>
    </w:p>
    <w:p w:rsidR="00E119A3" w:rsidRDefault="00E119A3" w:rsidP="00E119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lang w:val="es-ES"/>
        </w:rPr>
      </w:pPr>
    </w:p>
    <w:p w:rsidR="00C84E47" w:rsidRPr="00C84E47" w:rsidRDefault="00C84E47" w:rsidP="00823D8A">
      <w:pPr>
        <w:tabs>
          <w:tab w:val="left" w:pos="-720"/>
        </w:tabs>
        <w:overflowPunct w:val="0"/>
        <w:autoSpaceDE w:val="0"/>
        <w:autoSpaceDN w:val="0"/>
        <w:adjustRightInd w:val="0"/>
        <w:spacing w:after="0"/>
        <w:jc w:val="both"/>
        <w:textAlignment w:val="baseline"/>
        <w:rPr>
          <w:rFonts w:ascii="Arial" w:hAnsi="Arial" w:cs="Arial"/>
          <w:lang w:val="es-ES"/>
        </w:rPr>
      </w:pPr>
      <w:r w:rsidRPr="00C84E47">
        <w:rPr>
          <w:rFonts w:ascii="Arial" w:hAnsi="Arial" w:cs="Arial"/>
          <w:lang w:val="es-ES"/>
        </w:rPr>
        <w:t>Los proponentes FLUIDIS SERVICIOS ASOCIADOS S.A.S. y REVICOL S.A.S., cumplieron con los requisitos relacionados con la capacidad jurídica, pero el proponente FLUIDIS SERVICIOS ASOCIADOS S.A.S. no cumple con todas las especificaciones técnicas exigidas para presentar la propuesta,</w:t>
      </w:r>
      <w:r w:rsidR="00D67CA9">
        <w:rPr>
          <w:rFonts w:ascii="Arial" w:hAnsi="Arial" w:cs="Arial"/>
          <w:lang w:val="es-ES"/>
        </w:rPr>
        <w:t xml:space="preserve"> las cuales se encuentran relacionadas</w:t>
      </w:r>
      <w:r w:rsidR="004946C6">
        <w:rPr>
          <w:rFonts w:ascii="Arial" w:hAnsi="Arial" w:cs="Arial"/>
          <w:lang w:val="es-ES"/>
        </w:rPr>
        <w:t>,</w:t>
      </w:r>
      <w:r w:rsidR="00D67CA9">
        <w:rPr>
          <w:rFonts w:ascii="Arial" w:hAnsi="Arial" w:cs="Arial"/>
          <w:lang w:val="es-ES"/>
        </w:rPr>
        <w:t xml:space="preserve"> por un lado</w:t>
      </w:r>
      <w:r w:rsidR="004946C6">
        <w:rPr>
          <w:rFonts w:ascii="Arial" w:hAnsi="Arial" w:cs="Arial"/>
          <w:lang w:val="es-ES"/>
        </w:rPr>
        <w:t>,</w:t>
      </w:r>
      <w:r w:rsidR="00D67CA9">
        <w:rPr>
          <w:rFonts w:ascii="Arial" w:hAnsi="Arial" w:cs="Arial"/>
          <w:lang w:val="es-ES"/>
        </w:rPr>
        <w:t xml:space="preserve"> con las certificaciones de experiencia </w:t>
      </w:r>
      <w:r w:rsidR="00B70E08">
        <w:rPr>
          <w:rFonts w:ascii="Arial" w:hAnsi="Arial" w:cs="Arial"/>
          <w:lang w:val="es-ES"/>
        </w:rPr>
        <w:t>(</w:t>
      </w:r>
      <w:r w:rsidR="004946C6">
        <w:rPr>
          <w:rFonts w:ascii="Arial" w:hAnsi="Arial" w:cs="Arial"/>
          <w:lang w:val="es-ES"/>
        </w:rPr>
        <w:t xml:space="preserve">ver CUADRO), y por otro, con la capacitación en campo detallada </w:t>
      </w:r>
      <w:r w:rsidR="00B70E08">
        <w:rPr>
          <w:rFonts w:ascii="Arial" w:hAnsi="Arial" w:cs="Arial"/>
          <w:lang w:val="es-ES"/>
        </w:rPr>
        <w:t>en los pliegos de condiciones (</w:t>
      </w:r>
      <w:r w:rsidR="004946C6">
        <w:rPr>
          <w:rFonts w:ascii="Arial" w:hAnsi="Arial" w:cs="Arial"/>
          <w:lang w:val="es-ES"/>
        </w:rPr>
        <w:t xml:space="preserve">Ver ANEXO No. 02); </w:t>
      </w:r>
      <w:r w:rsidRPr="00C84E47">
        <w:rPr>
          <w:rFonts w:ascii="Arial" w:hAnsi="Arial" w:cs="Arial"/>
          <w:lang w:val="es-ES"/>
        </w:rPr>
        <w:t>por lo cual</w:t>
      </w:r>
      <w:r w:rsidR="00746ED4">
        <w:rPr>
          <w:rFonts w:ascii="Arial" w:hAnsi="Arial" w:cs="Arial"/>
          <w:lang w:val="es-ES"/>
        </w:rPr>
        <w:t>,</w:t>
      </w:r>
      <w:r w:rsidRPr="00C84E47">
        <w:rPr>
          <w:rFonts w:ascii="Arial" w:hAnsi="Arial" w:cs="Arial"/>
          <w:lang w:val="es-ES"/>
        </w:rPr>
        <w:t xml:space="preserve"> solo </w:t>
      </w:r>
      <w:r w:rsidR="00746ED4">
        <w:rPr>
          <w:rFonts w:ascii="Arial" w:hAnsi="Arial" w:cs="Arial"/>
          <w:lang w:val="es-ES"/>
        </w:rPr>
        <w:t xml:space="preserve">el </w:t>
      </w:r>
      <w:r w:rsidR="00746ED4" w:rsidRPr="00C84E47">
        <w:rPr>
          <w:rFonts w:ascii="Arial" w:hAnsi="Arial" w:cs="Arial"/>
          <w:lang w:val="es-ES"/>
        </w:rPr>
        <w:t xml:space="preserve">proponente REVICOL S.A.S. </w:t>
      </w:r>
      <w:r w:rsidR="00746ED4">
        <w:rPr>
          <w:rFonts w:ascii="Arial" w:hAnsi="Arial" w:cs="Arial"/>
          <w:lang w:val="es-ES"/>
        </w:rPr>
        <w:t xml:space="preserve">resulta habilitado </w:t>
      </w:r>
      <w:r w:rsidRPr="00C84E47">
        <w:rPr>
          <w:rFonts w:ascii="Arial" w:hAnsi="Arial" w:cs="Arial"/>
          <w:lang w:val="es-ES"/>
        </w:rPr>
        <w:t xml:space="preserve">para continuar </w:t>
      </w:r>
      <w:r w:rsidR="00746ED4">
        <w:rPr>
          <w:rFonts w:ascii="Arial" w:hAnsi="Arial" w:cs="Arial"/>
          <w:lang w:val="es-ES"/>
        </w:rPr>
        <w:t>en</w:t>
      </w:r>
      <w:r w:rsidRPr="00C84E47">
        <w:rPr>
          <w:rFonts w:ascii="Arial" w:hAnsi="Arial" w:cs="Arial"/>
          <w:lang w:val="es-ES"/>
        </w:rPr>
        <w:t xml:space="preserve"> la etapa de evaluación de las propuestas.</w:t>
      </w:r>
    </w:p>
    <w:p w:rsidR="00C84E47" w:rsidRPr="00C84E47" w:rsidRDefault="00C84E47" w:rsidP="00C84E47">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C84E47" w:rsidRPr="00C84E47" w:rsidRDefault="00C84E47" w:rsidP="00C84E47">
      <w:pPr>
        <w:tabs>
          <w:tab w:val="left" w:pos="-720"/>
        </w:tabs>
        <w:overflowPunct w:val="0"/>
        <w:autoSpaceDE w:val="0"/>
        <w:autoSpaceDN w:val="0"/>
        <w:adjustRightInd w:val="0"/>
        <w:spacing w:after="0" w:line="240" w:lineRule="auto"/>
        <w:jc w:val="both"/>
        <w:textAlignment w:val="baseline"/>
        <w:rPr>
          <w:rFonts w:ascii="Arial" w:hAnsi="Arial" w:cs="Arial"/>
          <w:b/>
          <w:lang w:val="es-ES"/>
        </w:rPr>
      </w:pPr>
      <w:r w:rsidRPr="00C84E47">
        <w:rPr>
          <w:rFonts w:ascii="Arial" w:hAnsi="Arial" w:cs="Arial"/>
          <w:b/>
          <w:lang w:val="es-ES"/>
        </w:rPr>
        <w:t>CRITERIO DE CALIFICACIÓN:</w:t>
      </w:r>
    </w:p>
    <w:p w:rsidR="00C84E47" w:rsidRPr="00C84E47" w:rsidRDefault="00C84E47" w:rsidP="00C84E47">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C84E47" w:rsidRPr="00C84E47" w:rsidRDefault="00C84E47" w:rsidP="00C84E47">
      <w:pPr>
        <w:tabs>
          <w:tab w:val="left" w:pos="-720"/>
        </w:tabs>
        <w:overflowPunct w:val="0"/>
        <w:autoSpaceDE w:val="0"/>
        <w:autoSpaceDN w:val="0"/>
        <w:adjustRightInd w:val="0"/>
        <w:spacing w:after="0" w:line="240" w:lineRule="auto"/>
        <w:jc w:val="both"/>
        <w:textAlignment w:val="baseline"/>
        <w:rPr>
          <w:rFonts w:ascii="Arial" w:hAnsi="Arial" w:cs="Arial"/>
          <w:b/>
          <w:lang w:val="es-ES"/>
        </w:rPr>
      </w:pPr>
      <w:r w:rsidRPr="00C84E47">
        <w:rPr>
          <w:rFonts w:ascii="Arial" w:hAnsi="Arial" w:cs="Arial"/>
          <w:b/>
          <w:lang w:val="es-ES"/>
        </w:rPr>
        <w:t xml:space="preserve">VALOR DE LA PROPUESTA:  </w:t>
      </w:r>
    </w:p>
    <w:p w:rsidR="00C84E47" w:rsidRDefault="00C84E47" w:rsidP="00C84E47">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C84E47" w:rsidRPr="00C84E47" w:rsidRDefault="00C84E47" w:rsidP="00C84E47">
      <w:pPr>
        <w:tabs>
          <w:tab w:val="left" w:pos="-720"/>
        </w:tabs>
        <w:overflowPunct w:val="0"/>
        <w:autoSpaceDE w:val="0"/>
        <w:autoSpaceDN w:val="0"/>
        <w:adjustRightInd w:val="0"/>
        <w:spacing w:after="0" w:line="240" w:lineRule="auto"/>
        <w:jc w:val="both"/>
        <w:textAlignment w:val="baseline"/>
        <w:rPr>
          <w:rFonts w:ascii="Arial" w:hAnsi="Arial" w:cs="Arial"/>
          <w:lang w:val="es-ES"/>
        </w:rPr>
      </w:pPr>
      <w:r w:rsidRPr="00C84E47">
        <w:rPr>
          <w:rFonts w:ascii="Arial" w:hAnsi="Arial" w:cs="Arial"/>
          <w:lang w:val="es-ES"/>
        </w:rPr>
        <w:t xml:space="preserve">La propuesta más económica tendrá 200 puntos, las demás se calificaran así: </w:t>
      </w:r>
    </w:p>
    <w:p w:rsidR="00C84E47" w:rsidRPr="00C84E47" w:rsidRDefault="00C84E47" w:rsidP="00C84E47">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C84E47" w:rsidRPr="00C84E47" w:rsidRDefault="00C84E47" w:rsidP="00C84E47">
      <w:pPr>
        <w:tabs>
          <w:tab w:val="left" w:pos="-720"/>
        </w:tabs>
        <w:overflowPunct w:val="0"/>
        <w:autoSpaceDE w:val="0"/>
        <w:autoSpaceDN w:val="0"/>
        <w:adjustRightInd w:val="0"/>
        <w:spacing w:after="0" w:line="240" w:lineRule="auto"/>
        <w:jc w:val="both"/>
        <w:textAlignment w:val="baseline"/>
        <w:rPr>
          <w:rFonts w:ascii="Arial" w:hAnsi="Arial" w:cs="Arial"/>
          <w:lang w:val="es-ES"/>
        </w:rPr>
      </w:pPr>
      <w:r w:rsidRPr="00C84E47">
        <w:rPr>
          <w:rFonts w:ascii="Arial" w:hAnsi="Arial" w:cs="Arial"/>
          <w:b/>
          <w:lang w:val="es-ES"/>
        </w:rPr>
        <w:t>Vm =</w:t>
      </w:r>
      <w:r w:rsidRPr="00C84E47">
        <w:rPr>
          <w:rFonts w:ascii="Arial" w:hAnsi="Arial" w:cs="Arial"/>
          <w:lang w:val="es-ES"/>
        </w:rPr>
        <w:t xml:space="preserve">  Valor de la propuesta más económica </w:t>
      </w:r>
      <w:r w:rsidRPr="00C84E47">
        <w:rPr>
          <w:rFonts w:ascii="Arial" w:hAnsi="Arial" w:cs="Arial"/>
          <w:b/>
          <w:lang w:val="es-ES"/>
        </w:rPr>
        <w:t>(IVA INCLUIDO)</w:t>
      </w:r>
    </w:p>
    <w:p w:rsidR="00C84E47" w:rsidRPr="00C84E47" w:rsidRDefault="00C84E47" w:rsidP="00C84E47">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C84E47" w:rsidRPr="00C84E47" w:rsidRDefault="00C84E47" w:rsidP="00C84E47">
      <w:pPr>
        <w:tabs>
          <w:tab w:val="left" w:pos="-720"/>
        </w:tabs>
        <w:overflowPunct w:val="0"/>
        <w:autoSpaceDE w:val="0"/>
        <w:autoSpaceDN w:val="0"/>
        <w:adjustRightInd w:val="0"/>
        <w:spacing w:after="0" w:line="240" w:lineRule="auto"/>
        <w:jc w:val="both"/>
        <w:textAlignment w:val="baseline"/>
        <w:rPr>
          <w:rFonts w:ascii="Arial" w:hAnsi="Arial" w:cs="Arial"/>
          <w:lang w:val="es-ES"/>
        </w:rPr>
      </w:pPr>
      <w:r w:rsidRPr="00C84E47">
        <w:rPr>
          <w:rFonts w:ascii="Arial" w:hAnsi="Arial" w:cs="Arial"/>
          <w:b/>
          <w:lang w:val="es-ES"/>
        </w:rPr>
        <w:t>Vi =</w:t>
      </w:r>
      <w:r w:rsidRPr="00C84E47">
        <w:rPr>
          <w:rFonts w:ascii="Arial" w:hAnsi="Arial" w:cs="Arial"/>
          <w:lang w:val="es-ES"/>
        </w:rPr>
        <w:t xml:space="preserve">  Valor de la propuesta en consideración </w:t>
      </w:r>
      <w:r w:rsidRPr="00C84E47">
        <w:rPr>
          <w:rFonts w:ascii="Arial" w:hAnsi="Arial" w:cs="Arial"/>
          <w:b/>
          <w:lang w:val="es-ES"/>
        </w:rPr>
        <w:t>(IVA INCLUIDO)</w:t>
      </w:r>
    </w:p>
    <w:p w:rsidR="00C84E47" w:rsidRPr="00C84E47" w:rsidRDefault="00C84E47" w:rsidP="00C84E47">
      <w:pPr>
        <w:tabs>
          <w:tab w:val="left" w:pos="-720"/>
        </w:tabs>
        <w:overflowPunct w:val="0"/>
        <w:autoSpaceDE w:val="0"/>
        <w:autoSpaceDN w:val="0"/>
        <w:adjustRightInd w:val="0"/>
        <w:spacing w:after="0" w:line="240" w:lineRule="auto"/>
        <w:jc w:val="both"/>
        <w:textAlignment w:val="baseline"/>
        <w:rPr>
          <w:rFonts w:ascii="Arial" w:hAnsi="Arial" w:cs="Arial"/>
          <w:lang w:val="es-ES"/>
        </w:rPr>
      </w:pPr>
      <w:r w:rsidRPr="00C84E47">
        <w:rPr>
          <w:rFonts w:ascii="Arial" w:hAnsi="Arial" w:cs="Arial"/>
          <w:lang w:val="es-ES"/>
        </w:rPr>
        <w:t xml:space="preserve">Puntos=  </w:t>
      </w:r>
      <w:r w:rsidR="00746ED4">
        <w:rPr>
          <w:rFonts w:ascii="Arial" w:hAnsi="Arial" w:cs="Arial"/>
          <w:b/>
          <w:lang w:val="es-ES"/>
        </w:rPr>
        <w:t>(Vm / Vi</w:t>
      </w:r>
      <w:r w:rsidRPr="00C84E47">
        <w:rPr>
          <w:rFonts w:ascii="Arial" w:hAnsi="Arial" w:cs="Arial"/>
          <w:b/>
          <w:lang w:val="es-ES"/>
        </w:rPr>
        <w:t>) x 200</w:t>
      </w:r>
      <w:r w:rsidRPr="00C84E47">
        <w:rPr>
          <w:rFonts w:ascii="Arial" w:hAnsi="Arial" w:cs="Arial"/>
          <w:lang w:val="es-ES"/>
        </w:rPr>
        <w:t>.</w:t>
      </w:r>
    </w:p>
    <w:p w:rsidR="00C84E47" w:rsidRPr="00C84E47" w:rsidRDefault="00C84E47" w:rsidP="00C84E47">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C84E47" w:rsidRDefault="00C84E47" w:rsidP="00C84E47">
      <w:pPr>
        <w:tabs>
          <w:tab w:val="left" w:pos="-720"/>
        </w:tabs>
        <w:overflowPunct w:val="0"/>
        <w:autoSpaceDE w:val="0"/>
        <w:autoSpaceDN w:val="0"/>
        <w:adjustRightInd w:val="0"/>
        <w:spacing w:after="0" w:line="240" w:lineRule="auto"/>
        <w:jc w:val="both"/>
        <w:textAlignment w:val="baseline"/>
        <w:rPr>
          <w:rFonts w:ascii="Arial" w:hAnsi="Arial" w:cs="Arial"/>
          <w:lang w:val="es-ES"/>
        </w:rPr>
      </w:pPr>
      <w:r w:rsidRPr="00C84E47">
        <w:rPr>
          <w:rFonts w:ascii="Arial" w:hAnsi="Arial" w:cs="Arial"/>
          <w:lang w:val="es-ES"/>
        </w:rPr>
        <w:t>Entonces:</w:t>
      </w:r>
    </w:p>
    <w:p w:rsidR="00C84E47" w:rsidRPr="00C84E47" w:rsidRDefault="00C84E47" w:rsidP="00C84E47">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C84E47" w:rsidRPr="00746ED4" w:rsidRDefault="00C84E47" w:rsidP="00746ED4">
      <w:pPr>
        <w:pStyle w:val="Prrafodelista"/>
        <w:numPr>
          <w:ilvl w:val="0"/>
          <w:numId w:val="6"/>
        </w:numPr>
        <w:tabs>
          <w:tab w:val="left" w:pos="-720"/>
        </w:tabs>
        <w:overflowPunct w:val="0"/>
        <w:autoSpaceDE w:val="0"/>
        <w:autoSpaceDN w:val="0"/>
        <w:adjustRightInd w:val="0"/>
        <w:spacing w:after="0" w:line="240" w:lineRule="auto"/>
        <w:jc w:val="both"/>
        <w:textAlignment w:val="baseline"/>
        <w:rPr>
          <w:rFonts w:ascii="Arial" w:hAnsi="Arial" w:cs="Arial"/>
          <w:lang w:val="es-ES"/>
        </w:rPr>
      </w:pPr>
      <w:r w:rsidRPr="00746ED4">
        <w:rPr>
          <w:rFonts w:ascii="Arial" w:hAnsi="Arial" w:cs="Arial"/>
          <w:lang w:val="es-ES"/>
        </w:rPr>
        <w:lastRenderedPageBreak/>
        <w:t>Propuesta REVICOL S.A.S.: $62.862.140.</w:t>
      </w:r>
      <w:r w:rsidRPr="00746ED4">
        <w:rPr>
          <w:rFonts w:ascii="Arial" w:hAnsi="Arial" w:cs="Arial"/>
          <w:lang w:val="es-ES"/>
        </w:rPr>
        <w:tab/>
      </w:r>
      <w:r w:rsidRPr="00746ED4">
        <w:rPr>
          <w:rFonts w:ascii="Arial" w:hAnsi="Arial" w:cs="Arial"/>
          <w:lang w:val="es-ES"/>
        </w:rPr>
        <w:tab/>
      </w:r>
      <w:r w:rsidRPr="00746ED4">
        <w:rPr>
          <w:rFonts w:ascii="Arial" w:hAnsi="Arial" w:cs="Arial"/>
          <w:lang w:val="es-ES"/>
        </w:rPr>
        <w:tab/>
      </w:r>
      <w:r w:rsidRPr="00746ED4">
        <w:rPr>
          <w:rFonts w:ascii="Arial" w:hAnsi="Arial" w:cs="Arial"/>
          <w:lang w:val="es-ES"/>
        </w:rPr>
        <w:tab/>
      </w:r>
    </w:p>
    <w:p w:rsidR="00C84E47" w:rsidRDefault="00C84E47" w:rsidP="00C84E47">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C84E47" w:rsidRPr="00C84E47" w:rsidRDefault="00C84E47" w:rsidP="00C84E47">
      <w:pPr>
        <w:tabs>
          <w:tab w:val="left" w:pos="-720"/>
        </w:tabs>
        <w:overflowPunct w:val="0"/>
        <w:autoSpaceDE w:val="0"/>
        <w:autoSpaceDN w:val="0"/>
        <w:adjustRightInd w:val="0"/>
        <w:spacing w:after="0" w:line="240" w:lineRule="auto"/>
        <w:jc w:val="both"/>
        <w:textAlignment w:val="baseline"/>
        <w:rPr>
          <w:rFonts w:ascii="Arial" w:hAnsi="Arial" w:cs="Arial"/>
          <w:lang w:val="es-ES"/>
        </w:rPr>
      </w:pPr>
      <w:r w:rsidRPr="00C84E47">
        <w:rPr>
          <w:rFonts w:ascii="Arial" w:hAnsi="Arial" w:cs="Arial"/>
          <w:lang w:val="es-ES"/>
        </w:rPr>
        <w:t>Después de realizadas las operaciones aritméticas la propuesta presenta los siguientes valores corregidos.</w:t>
      </w:r>
    </w:p>
    <w:p w:rsidR="00C84E47" w:rsidRDefault="00C84E47" w:rsidP="00C84E47">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C84E47" w:rsidRPr="00746ED4" w:rsidRDefault="00C84E47" w:rsidP="00746ED4">
      <w:pPr>
        <w:pStyle w:val="Prrafodelista"/>
        <w:numPr>
          <w:ilvl w:val="0"/>
          <w:numId w:val="6"/>
        </w:numPr>
        <w:tabs>
          <w:tab w:val="left" w:pos="-720"/>
        </w:tabs>
        <w:overflowPunct w:val="0"/>
        <w:autoSpaceDE w:val="0"/>
        <w:autoSpaceDN w:val="0"/>
        <w:adjustRightInd w:val="0"/>
        <w:spacing w:after="0" w:line="240" w:lineRule="auto"/>
        <w:jc w:val="both"/>
        <w:textAlignment w:val="baseline"/>
        <w:rPr>
          <w:rFonts w:ascii="Arial" w:hAnsi="Arial" w:cs="Arial"/>
          <w:lang w:val="es-ES"/>
        </w:rPr>
      </w:pPr>
      <w:r w:rsidRPr="00746ED4">
        <w:rPr>
          <w:rFonts w:ascii="Arial" w:hAnsi="Arial" w:cs="Arial"/>
          <w:lang w:val="es-ES"/>
        </w:rPr>
        <w:t>Propuesta REVICOL S.A.S.: 200 puntos</w:t>
      </w:r>
    </w:p>
    <w:p w:rsidR="00C84E47" w:rsidRPr="00C84E47" w:rsidRDefault="00C84E47" w:rsidP="00C84E47">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C84E47" w:rsidRPr="00C84E47" w:rsidRDefault="00C84E47" w:rsidP="00C84E47">
      <w:pPr>
        <w:tabs>
          <w:tab w:val="left" w:pos="-720"/>
        </w:tabs>
        <w:overflowPunct w:val="0"/>
        <w:autoSpaceDE w:val="0"/>
        <w:autoSpaceDN w:val="0"/>
        <w:adjustRightInd w:val="0"/>
        <w:spacing w:after="0" w:line="240" w:lineRule="auto"/>
        <w:jc w:val="both"/>
        <w:textAlignment w:val="baseline"/>
        <w:rPr>
          <w:rFonts w:ascii="Arial" w:hAnsi="Arial" w:cs="Arial"/>
          <w:lang w:val="es-ES"/>
        </w:rPr>
      </w:pPr>
      <w:r w:rsidRPr="00C84E47">
        <w:rPr>
          <w:rFonts w:ascii="Arial" w:hAnsi="Arial" w:cs="Arial"/>
          <w:lang w:val="es-ES"/>
        </w:rPr>
        <w:tab/>
      </w:r>
      <w:r w:rsidRPr="00C84E47">
        <w:rPr>
          <w:rFonts w:ascii="Arial" w:hAnsi="Arial" w:cs="Arial"/>
          <w:lang w:val="es-ES"/>
        </w:rPr>
        <w:tab/>
      </w:r>
      <w:r w:rsidRPr="00C84E47">
        <w:rPr>
          <w:rFonts w:ascii="Arial" w:hAnsi="Arial" w:cs="Arial"/>
          <w:lang w:val="es-ES"/>
        </w:rPr>
        <w:tab/>
      </w:r>
      <w:r w:rsidRPr="00C84E47">
        <w:rPr>
          <w:rFonts w:ascii="Arial" w:hAnsi="Arial" w:cs="Arial"/>
          <w:lang w:val="es-ES"/>
        </w:rPr>
        <w:tab/>
      </w:r>
    </w:p>
    <w:tbl>
      <w:tblPr>
        <w:tblW w:w="8304" w:type="dxa"/>
        <w:jc w:val="center"/>
        <w:tblInd w:w="55" w:type="dxa"/>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CellMar>
          <w:left w:w="70" w:type="dxa"/>
          <w:right w:w="70" w:type="dxa"/>
        </w:tblCellMar>
        <w:tblLook w:val="04A0"/>
      </w:tblPr>
      <w:tblGrid>
        <w:gridCol w:w="4335"/>
        <w:gridCol w:w="2693"/>
        <w:gridCol w:w="1276"/>
      </w:tblGrid>
      <w:tr w:rsidR="00C84E47" w:rsidRPr="00F06B02" w:rsidTr="00B16B8C">
        <w:trPr>
          <w:trHeight w:val="671"/>
          <w:jc w:val="center"/>
        </w:trPr>
        <w:tc>
          <w:tcPr>
            <w:tcW w:w="4335" w:type="dxa"/>
            <w:shd w:val="clear" w:color="auto" w:fill="auto"/>
            <w:vAlign w:val="center"/>
            <w:hideMark/>
          </w:tcPr>
          <w:p w:rsidR="00C84E47" w:rsidRPr="00D816E9" w:rsidRDefault="00C84E47" w:rsidP="00B16B8C">
            <w:pPr>
              <w:spacing w:after="0" w:line="240" w:lineRule="auto"/>
              <w:jc w:val="center"/>
              <w:rPr>
                <w:rFonts w:ascii="Arial" w:eastAsia="Times New Roman" w:hAnsi="Arial" w:cs="Arial"/>
                <w:b/>
                <w:color w:val="000000"/>
                <w:sz w:val="24"/>
                <w:szCs w:val="24"/>
                <w:lang w:val="es-ES" w:eastAsia="es-ES"/>
              </w:rPr>
            </w:pPr>
            <w:r w:rsidRPr="00D816E9">
              <w:rPr>
                <w:rFonts w:ascii="Arial" w:eastAsia="Times New Roman" w:hAnsi="Arial" w:cs="Arial"/>
                <w:b/>
                <w:color w:val="000000"/>
                <w:sz w:val="24"/>
                <w:szCs w:val="24"/>
                <w:lang w:eastAsia="es-ES"/>
              </w:rPr>
              <w:t>PROPONENTE</w:t>
            </w:r>
          </w:p>
        </w:tc>
        <w:tc>
          <w:tcPr>
            <w:tcW w:w="2693" w:type="dxa"/>
            <w:shd w:val="clear" w:color="auto" w:fill="auto"/>
            <w:vAlign w:val="center"/>
            <w:hideMark/>
          </w:tcPr>
          <w:p w:rsidR="00C84E47" w:rsidRPr="00D816E9" w:rsidRDefault="00C84E47" w:rsidP="00B16B8C">
            <w:pPr>
              <w:spacing w:after="0" w:line="240" w:lineRule="auto"/>
              <w:jc w:val="center"/>
              <w:rPr>
                <w:rFonts w:ascii="Arial" w:eastAsia="Times New Roman" w:hAnsi="Arial" w:cs="Arial"/>
                <w:b/>
                <w:color w:val="000000"/>
                <w:sz w:val="24"/>
                <w:szCs w:val="24"/>
                <w:lang w:eastAsia="es-ES"/>
              </w:rPr>
            </w:pPr>
            <w:r w:rsidRPr="00D816E9">
              <w:rPr>
                <w:rFonts w:ascii="Arial" w:eastAsia="Times New Roman" w:hAnsi="Arial" w:cs="Arial"/>
                <w:b/>
                <w:color w:val="000000"/>
                <w:sz w:val="24"/>
                <w:szCs w:val="24"/>
                <w:lang w:eastAsia="es-ES"/>
              </w:rPr>
              <w:t>VALOR PROPUESTA</w:t>
            </w:r>
          </w:p>
          <w:p w:rsidR="00C84E47" w:rsidRPr="00D816E9" w:rsidRDefault="00C84E47" w:rsidP="00B16B8C">
            <w:pPr>
              <w:spacing w:after="0" w:line="240" w:lineRule="auto"/>
              <w:jc w:val="center"/>
              <w:rPr>
                <w:rFonts w:ascii="Arial" w:eastAsia="Times New Roman" w:hAnsi="Arial" w:cs="Arial"/>
                <w:b/>
                <w:color w:val="000000"/>
                <w:sz w:val="24"/>
                <w:szCs w:val="24"/>
                <w:lang w:val="es-ES" w:eastAsia="es-ES"/>
              </w:rPr>
            </w:pPr>
            <w:r w:rsidRPr="00D816E9">
              <w:rPr>
                <w:rFonts w:ascii="Arial" w:eastAsia="Times New Roman" w:hAnsi="Arial" w:cs="Arial"/>
                <w:b/>
                <w:color w:val="000000"/>
                <w:sz w:val="24"/>
                <w:szCs w:val="24"/>
                <w:lang w:eastAsia="es-ES"/>
              </w:rPr>
              <w:t>IVA INCLUIDO</w:t>
            </w:r>
          </w:p>
        </w:tc>
        <w:tc>
          <w:tcPr>
            <w:tcW w:w="1276" w:type="dxa"/>
            <w:shd w:val="clear" w:color="auto" w:fill="auto"/>
            <w:vAlign w:val="center"/>
            <w:hideMark/>
          </w:tcPr>
          <w:p w:rsidR="00C84E47" w:rsidRPr="00D816E9" w:rsidRDefault="00C84E47" w:rsidP="00B16B8C">
            <w:pPr>
              <w:spacing w:after="0" w:line="240" w:lineRule="auto"/>
              <w:jc w:val="center"/>
              <w:rPr>
                <w:rFonts w:ascii="Arial" w:eastAsia="Times New Roman" w:hAnsi="Arial" w:cs="Arial"/>
                <w:b/>
                <w:color w:val="000000"/>
                <w:sz w:val="24"/>
                <w:szCs w:val="24"/>
                <w:lang w:val="es-ES" w:eastAsia="es-ES"/>
              </w:rPr>
            </w:pPr>
            <w:r w:rsidRPr="00D816E9">
              <w:rPr>
                <w:rFonts w:ascii="Arial" w:eastAsia="Times New Roman" w:hAnsi="Arial" w:cs="Arial"/>
                <w:b/>
                <w:color w:val="000000"/>
                <w:sz w:val="24"/>
                <w:szCs w:val="24"/>
                <w:lang w:eastAsia="es-ES"/>
              </w:rPr>
              <w:t>PUNTOS</w:t>
            </w:r>
          </w:p>
        </w:tc>
      </w:tr>
      <w:tr w:rsidR="00C84E47" w:rsidRPr="00715B77" w:rsidTr="00B16B8C">
        <w:trPr>
          <w:trHeight w:val="322"/>
          <w:jc w:val="center"/>
        </w:trPr>
        <w:tc>
          <w:tcPr>
            <w:tcW w:w="4335" w:type="dxa"/>
            <w:shd w:val="clear" w:color="auto" w:fill="auto"/>
            <w:noWrap/>
            <w:vAlign w:val="center"/>
            <w:hideMark/>
          </w:tcPr>
          <w:p w:rsidR="00C84E47" w:rsidRPr="00F06B02" w:rsidRDefault="00C84E47" w:rsidP="00746ED4">
            <w:pPr>
              <w:spacing w:after="0" w:line="240" w:lineRule="auto"/>
              <w:jc w:val="center"/>
              <w:rPr>
                <w:rFonts w:ascii="Arial" w:eastAsia="Times New Roman" w:hAnsi="Arial" w:cs="Arial"/>
                <w:color w:val="000000"/>
                <w:sz w:val="20"/>
                <w:szCs w:val="20"/>
                <w:lang w:val="es-ES" w:eastAsia="es-ES"/>
              </w:rPr>
            </w:pPr>
            <w:r w:rsidRPr="00D816E9">
              <w:rPr>
                <w:rFonts w:ascii="Arial" w:hAnsi="Arial"/>
                <w:spacing w:val="-2"/>
              </w:rPr>
              <w:t>REVICOL S.A.S.</w:t>
            </w:r>
          </w:p>
        </w:tc>
        <w:tc>
          <w:tcPr>
            <w:tcW w:w="2693" w:type="dxa"/>
            <w:shd w:val="clear" w:color="auto" w:fill="auto"/>
            <w:noWrap/>
            <w:vAlign w:val="center"/>
            <w:hideMark/>
          </w:tcPr>
          <w:p w:rsidR="00C84E47" w:rsidRPr="00F06B02" w:rsidRDefault="00C84E47" w:rsidP="00B16B8C">
            <w:pPr>
              <w:spacing w:after="0" w:line="240" w:lineRule="auto"/>
              <w:jc w:val="center"/>
              <w:rPr>
                <w:rFonts w:ascii="Arial" w:eastAsia="Times New Roman" w:hAnsi="Arial" w:cs="Arial"/>
                <w:color w:val="000000"/>
                <w:sz w:val="20"/>
                <w:szCs w:val="20"/>
                <w:lang w:val="es-ES" w:eastAsia="es-ES"/>
              </w:rPr>
            </w:pPr>
            <w:r w:rsidRPr="00D816E9">
              <w:rPr>
                <w:rFonts w:ascii="Arial" w:hAnsi="Arial" w:cs="Arial"/>
                <w:spacing w:val="-1"/>
              </w:rPr>
              <w:t>$</w:t>
            </w:r>
            <w:r>
              <w:rPr>
                <w:rFonts w:ascii="Arial" w:hAnsi="Arial" w:cs="Arial"/>
                <w:spacing w:val="-1"/>
              </w:rPr>
              <w:t>62.862.140</w:t>
            </w:r>
          </w:p>
        </w:tc>
        <w:tc>
          <w:tcPr>
            <w:tcW w:w="1276" w:type="dxa"/>
            <w:shd w:val="clear" w:color="auto" w:fill="auto"/>
            <w:noWrap/>
            <w:vAlign w:val="center"/>
            <w:hideMark/>
          </w:tcPr>
          <w:p w:rsidR="00C84E47" w:rsidRPr="00715B77" w:rsidRDefault="00C84E47" w:rsidP="00B16B8C">
            <w:pPr>
              <w:spacing w:after="0" w:line="240" w:lineRule="auto"/>
              <w:jc w:val="center"/>
              <w:rPr>
                <w:rFonts w:eastAsia="Times New Roman"/>
                <w:color w:val="000000"/>
                <w:sz w:val="20"/>
                <w:szCs w:val="20"/>
                <w:lang w:val="es-ES" w:eastAsia="es-ES"/>
              </w:rPr>
            </w:pPr>
            <w:r>
              <w:rPr>
                <w:rFonts w:ascii="Arial" w:hAnsi="Arial" w:cs="Arial"/>
                <w:spacing w:val="-1"/>
                <w:sz w:val="20"/>
                <w:szCs w:val="20"/>
              </w:rPr>
              <w:t>200</w:t>
            </w:r>
          </w:p>
        </w:tc>
      </w:tr>
    </w:tbl>
    <w:p w:rsidR="00C84E47" w:rsidRDefault="00C84E47" w:rsidP="00C84E47">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823D8A" w:rsidRPr="00C84E47" w:rsidRDefault="00823D8A" w:rsidP="00C84E47">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C84E47" w:rsidRPr="00C84E47" w:rsidRDefault="00C84E47" w:rsidP="00746ED4">
      <w:pPr>
        <w:tabs>
          <w:tab w:val="left" w:pos="-720"/>
        </w:tabs>
        <w:overflowPunct w:val="0"/>
        <w:autoSpaceDE w:val="0"/>
        <w:autoSpaceDN w:val="0"/>
        <w:adjustRightInd w:val="0"/>
        <w:spacing w:after="0"/>
        <w:jc w:val="both"/>
        <w:textAlignment w:val="baseline"/>
        <w:rPr>
          <w:rFonts w:ascii="Arial" w:hAnsi="Arial" w:cs="Arial"/>
          <w:lang w:val="es-ES"/>
        </w:rPr>
      </w:pPr>
      <w:r w:rsidRPr="00C84E47">
        <w:rPr>
          <w:rFonts w:ascii="Arial" w:hAnsi="Arial" w:cs="Arial"/>
          <w:lang w:val="es-ES"/>
        </w:rPr>
        <w:t xml:space="preserve">En consecuencia, el comité evaluador designado para tal efecto, recomienda adjudicar la Invitación Pública </w:t>
      </w:r>
      <w:r w:rsidR="00A5062B">
        <w:rPr>
          <w:rFonts w:ascii="Arial" w:hAnsi="Arial" w:cs="Arial"/>
          <w:lang w:val="es-ES"/>
        </w:rPr>
        <w:t xml:space="preserve">No. </w:t>
      </w:r>
      <w:r w:rsidRPr="00C84E47">
        <w:rPr>
          <w:rFonts w:ascii="Arial" w:hAnsi="Arial" w:cs="Arial"/>
          <w:lang w:val="es-ES"/>
        </w:rPr>
        <w:t>0109 de 2012 cuyo objeto es SUMINIST</w:t>
      </w:r>
      <w:r w:rsidR="00B70E08">
        <w:rPr>
          <w:rFonts w:ascii="Arial" w:hAnsi="Arial" w:cs="Arial"/>
          <w:lang w:val="es-ES"/>
        </w:rPr>
        <w:t>RO DE CUATRO GEOFONOS ELECTROACÚ</w:t>
      </w:r>
      <w:r w:rsidRPr="00C84E47">
        <w:rPr>
          <w:rFonts w:ascii="Arial" w:hAnsi="Arial" w:cs="Arial"/>
          <w:lang w:val="es-ES"/>
        </w:rPr>
        <w:t xml:space="preserve">STICOS PARA LAS SECCIONALES DE AGUADAS, RIOSUCIO, MANZANARES Y SAMANA, Y UN PRELOCALIZADOR DE FUGAS DE AGUA EN SISTEMAS DE ACUEDUCTO, al proponente REVICOL S.A.S. con </w:t>
      </w:r>
      <w:r w:rsidR="00746ED4">
        <w:rPr>
          <w:rFonts w:ascii="Arial" w:hAnsi="Arial" w:cs="Arial"/>
          <w:lang w:val="es-ES"/>
        </w:rPr>
        <w:t xml:space="preserve">número de identificación </w:t>
      </w:r>
      <w:r w:rsidRPr="00C84E47">
        <w:rPr>
          <w:rFonts w:ascii="Arial" w:hAnsi="Arial" w:cs="Arial"/>
          <w:lang w:val="es-ES"/>
        </w:rPr>
        <w:t>900.386.756-0</w:t>
      </w:r>
      <w:r w:rsidR="00746ED4">
        <w:rPr>
          <w:rFonts w:ascii="Arial" w:hAnsi="Arial" w:cs="Arial"/>
          <w:lang w:val="es-ES"/>
        </w:rPr>
        <w:t>,</w:t>
      </w:r>
      <w:r w:rsidRPr="00C84E47">
        <w:rPr>
          <w:rFonts w:ascii="Arial" w:hAnsi="Arial" w:cs="Arial"/>
          <w:lang w:val="es-ES"/>
        </w:rPr>
        <w:t xml:space="preserve"> por ser su propuesta la que obtuvo el mayor puntaje en la evaluación económica y por cumplir con los requisitos y especificaciones exigidos en los pliegos de condiciones, por un valor de SESENTA Y DOS MILLONES OCHOCIENTOS SESENTA Y DOS MIL CIENTO CUARENTA PESOS ($62.862.140) INCLUIDO IVA y </w:t>
      </w:r>
      <w:r w:rsidR="00A5062B">
        <w:rPr>
          <w:rFonts w:ascii="Arial" w:hAnsi="Arial" w:cs="Arial"/>
          <w:lang w:val="es-ES"/>
        </w:rPr>
        <w:t xml:space="preserve">con </w:t>
      </w:r>
      <w:r w:rsidRPr="00C84E47">
        <w:rPr>
          <w:rFonts w:ascii="Arial" w:hAnsi="Arial" w:cs="Arial"/>
          <w:lang w:val="es-ES"/>
        </w:rPr>
        <w:t xml:space="preserve">un plazo de </w:t>
      </w:r>
      <w:r w:rsidR="00A5062B">
        <w:rPr>
          <w:rFonts w:ascii="Arial" w:hAnsi="Arial" w:cs="Arial"/>
          <w:lang w:val="es-ES"/>
        </w:rPr>
        <w:t>ejecución</w:t>
      </w:r>
      <w:r w:rsidRPr="00C84E47">
        <w:rPr>
          <w:rFonts w:ascii="Arial" w:hAnsi="Arial" w:cs="Arial"/>
          <w:lang w:val="es-ES"/>
        </w:rPr>
        <w:t xml:space="preserve"> de UN (1) MES, contados a partir de la suscripción del acta de inicio del contrato derivado de la presente </w:t>
      </w:r>
      <w:r w:rsidR="00A5062B" w:rsidRPr="00C84E47">
        <w:rPr>
          <w:rFonts w:ascii="Arial" w:hAnsi="Arial" w:cs="Arial"/>
          <w:lang w:val="es-ES"/>
        </w:rPr>
        <w:t>invitación</w:t>
      </w:r>
      <w:r w:rsidRPr="00C84E47">
        <w:rPr>
          <w:rFonts w:ascii="Arial" w:hAnsi="Arial" w:cs="Arial"/>
          <w:lang w:val="es-ES"/>
        </w:rPr>
        <w:t xml:space="preserve"> publica.</w:t>
      </w:r>
    </w:p>
    <w:p w:rsidR="00C84E47" w:rsidRPr="00C84E47" w:rsidRDefault="00C84E47" w:rsidP="00746ED4">
      <w:pPr>
        <w:tabs>
          <w:tab w:val="left" w:pos="-720"/>
        </w:tabs>
        <w:overflowPunct w:val="0"/>
        <w:autoSpaceDE w:val="0"/>
        <w:autoSpaceDN w:val="0"/>
        <w:adjustRightInd w:val="0"/>
        <w:spacing w:after="0"/>
        <w:jc w:val="both"/>
        <w:textAlignment w:val="baseline"/>
        <w:rPr>
          <w:rFonts w:ascii="Arial" w:hAnsi="Arial" w:cs="Arial"/>
          <w:lang w:val="es-ES"/>
        </w:rPr>
      </w:pPr>
    </w:p>
    <w:p w:rsidR="00C84E47" w:rsidRPr="00C84E47" w:rsidRDefault="00C84E47" w:rsidP="00746ED4">
      <w:pPr>
        <w:tabs>
          <w:tab w:val="left" w:pos="-720"/>
        </w:tabs>
        <w:overflowPunct w:val="0"/>
        <w:autoSpaceDE w:val="0"/>
        <w:autoSpaceDN w:val="0"/>
        <w:adjustRightInd w:val="0"/>
        <w:spacing w:after="0"/>
        <w:jc w:val="both"/>
        <w:textAlignment w:val="baseline"/>
        <w:rPr>
          <w:rFonts w:ascii="Arial" w:hAnsi="Arial" w:cs="Arial"/>
          <w:lang w:val="es-ES"/>
        </w:rPr>
      </w:pPr>
      <w:r w:rsidRPr="00823D8A">
        <w:rPr>
          <w:rFonts w:ascii="Arial" w:hAnsi="Arial" w:cs="Arial"/>
          <w:b/>
          <w:lang w:val="es-ES"/>
        </w:rPr>
        <w:t>NOTA:</w:t>
      </w:r>
      <w:r w:rsidRPr="00C84E47">
        <w:rPr>
          <w:rFonts w:ascii="Arial" w:hAnsi="Arial" w:cs="Arial"/>
          <w:lang w:val="es-ES"/>
        </w:rPr>
        <w:t xml:space="preserve"> Es importante señalar, tal y como se indica en los pliegos de condiciones del presente proceso de selección</w:t>
      </w:r>
      <w:r w:rsidR="00823D8A">
        <w:rPr>
          <w:rFonts w:ascii="Arial" w:hAnsi="Arial" w:cs="Arial"/>
          <w:lang w:val="es-ES"/>
        </w:rPr>
        <w:t>,</w:t>
      </w:r>
      <w:r w:rsidRPr="00C84E47">
        <w:rPr>
          <w:rFonts w:ascii="Arial" w:hAnsi="Arial" w:cs="Arial"/>
          <w:lang w:val="es-ES"/>
        </w:rPr>
        <w:t xml:space="preserve"> que todos los requisitos formales son susceptibles de ser </w:t>
      </w:r>
      <w:r w:rsidR="00823D8A" w:rsidRPr="00C84E47">
        <w:rPr>
          <w:rFonts w:ascii="Arial" w:hAnsi="Arial" w:cs="Arial"/>
          <w:lang w:val="es-ES"/>
        </w:rPr>
        <w:t>SUBSANADOS</w:t>
      </w:r>
      <w:r w:rsidRPr="00C84E47">
        <w:rPr>
          <w:rFonts w:ascii="Arial" w:hAnsi="Arial" w:cs="Arial"/>
          <w:lang w:val="es-ES"/>
        </w:rPr>
        <w:t xml:space="preserve"> por los proponentes dentro del término concedido para la presentación de observaciones al presente informe de evaluación, siempre y cuando estos no se constituyan como requisito indispensable para la comparación de ofertas.</w:t>
      </w:r>
    </w:p>
    <w:p w:rsidR="00C84E47" w:rsidRPr="00C84E47" w:rsidRDefault="00C84E47" w:rsidP="00C84E47">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C84E47" w:rsidRPr="00C84E47" w:rsidRDefault="00C84E47" w:rsidP="00C84E47">
      <w:pPr>
        <w:tabs>
          <w:tab w:val="left" w:pos="-720"/>
        </w:tabs>
        <w:overflowPunct w:val="0"/>
        <w:autoSpaceDE w:val="0"/>
        <w:autoSpaceDN w:val="0"/>
        <w:adjustRightInd w:val="0"/>
        <w:spacing w:after="0" w:line="240" w:lineRule="auto"/>
        <w:jc w:val="both"/>
        <w:textAlignment w:val="baseline"/>
        <w:rPr>
          <w:rFonts w:ascii="Arial" w:hAnsi="Arial" w:cs="Arial"/>
          <w:lang w:val="es-ES"/>
        </w:rPr>
      </w:pPr>
      <w:r w:rsidRPr="00C84E47">
        <w:rPr>
          <w:rFonts w:ascii="Arial" w:hAnsi="Arial" w:cs="Arial"/>
          <w:lang w:val="es-ES"/>
        </w:rPr>
        <w:t xml:space="preserve">Atentamente, </w:t>
      </w:r>
    </w:p>
    <w:p w:rsidR="00C84E47" w:rsidRPr="00C84E47" w:rsidRDefault="00C84E47" w:rsidP="00C84E47">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823D8A" w:rsidRDefault="00823D8A" w:rsidP="00C84E47">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C84E47" w:rsidRPr="00C84E47" w:rsidRDefault="00B70E08" w:rsidP="00C84E47">
      <w:pPr>
        <w:tabs>
          <w:tab w:val="left" w:pos="-720"/>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lang w:val="es-ES"/>
        </w:rPr>
        <w:t>(ORIGINAL FIRMADO)</w:t>
      </w:r>
      <w:r w:rsidR="00C84E47" w:rsidRPr="00C84E47">
        <w:rPr>
          <w:rFonts w:ascii="Arial" w:hAnsi="Arial" w:cs="Arial"/>
          <w:lang w:val="es-ES"/>
        </w:rPr>
        <w:tab/>
        <w:t xml:space="preserve">                               </w:t>
      </w:r>
      <w:r w:rsidR="00823D8A">
        <w:rPr>
          <w:rFonts w:ascii="Arial" w:hAnsi="Arial" w:cs="Arial"/>
          <w:lang w:val="es-ES"/>
        </w:rPr>
        <w:t xml:space="preserve"> </w:t>
      </w:r>
      <w:r w:rsidR="00C84E47" w:rsidRPr="00C84E47">
        <w:rPr>
          <w:rFonts w:ascii="Arial" w:hAnsi="Arial" w:cs="Arial"/>
          <w:lang w:val="es-ES"/>
        </w:rPr>
        <w:t xml:space="preserve"> </w:t>
      </w:r>
      <w:r w:rsidR="00823D8A">
        <w:rPr>
          <w:rFonts w:ascii="Arial" w:hAnsi="Arial" w:cs="Arial"/>
          <w:lang w:val="es-ES"/>
        </w:rPr>
        <w:t xml:space="preserve">   </w:t>
      </w:r>
      <w:r>
        <w:rPr>
          <w:rFonts w:ascii="Arial" w:hAnsi="Arial" w:cs="Arial"/>
          <w:lang w:val="es-ES"/>
        </w:rPr>
        <w:t xml:space="preserve">  (ORIGINAL FIRMADO)</w:t>
      </w:r>
    </w:p>
    <w:p w:rsidR="00823D8A" w:rsidRPr="00823D8A" w:rsidRDefault="00823D8A" w:rsidP="00C84E47">
      <w:pPr>
        <w:tabs>
          <w:tab w:val="left" w:pos="-720"/>
        </w:tabs>
        <w:overflowPunct w:val="0"/>
        <w:autoSpaceDE w:val="0"/>
        <w:autoSpaceDN w:val="0"/>
        <w:adjustRightInd w:val="0"/>
        <w:spacing w:after="0" w:line="240" w:lineRule="auto"/>
        <w:jc w:val="both"/>
        <w:textAlignment w:val="baseline"/>
        <w:rPr>
          <w:rFonts w:ascii="Arial" w:hAnsi="Arial" w:cs="Arial"/>
          <w:b/>
          <w:lang w:val="es-ES"/>
        </w:rPr>
      </w:pPr>
      <w:r>
        <w:rPr>
          <w:rFonts w:ascii="Arial" w:hAnsi="Arial" w:cs="Arial"/>
          <w:b/>
          <w:lang w:val="es-ES"/>
        </w:rPr>
        <w:t>ANGELA MARÍ</w:t>
      </w:r>
      <w:r w:rsidR="00C84E47" w:rsidRPr="00823D8A">
        <w:rPr>
          <w:rFonts w:ascii="Arial" w:hAnsi="Arial" w:cs="Arial"/>
          <w:b/>
          <w:lang w:val="es-ES"/>
        </w:rPr>
        <w:t>A ZULUAGA MUÑOZ</w:t>
      </w:r>
      <w:r w:rsidR="00C84E47" w:rsidRPr="00823D8A">
        <w:rPr>
          <w:rFonts w:ascii="Arial" w:hAnsi="Arial" w:cs="Arial"/>
          <w:b/>
          <w:lang w:val="es-ES"/>
        </w:rPr>
        <w:tab/>
        <w:t xml:space="preserve">   </w:t>
      </w:r>
      <w:r w:rsidRPr="00823D8A">
        <w:rPr>
          <w:rFonts w:ascii="Arial" w:hAnsi="Arial" w:cs="Arial"/>
          <w:b/>
          <w:lang w:val="es-ES"/>
        </w:rPr>
        <w:t xml:space="preserve">           </w:t>
      </w:r>
      <w:r w:rsidR="00B70E08">
        <w:rPr>
          <w:rFonts w:ascii="Arial" w:hAnsi="Arial" w:cs="Arial"/>
          <w:b/>
          <w:lang w:val="es-ES"/>
        </w:rPr>
        <w:t>JOSÉ</w:t>
      </w:r>
      <w:r w:rsidR="00C84E47" w:rsidRPr="00823D8A">
        <w:rPr>
          <w:rFonts w:ascii="Arial" w:hAnsi="Arial" w:cs="Arial"/>
          <w:b/>
          <w:lang w:val="es-ES"/>
        </w:rPr>
        <w:t xml:space="preserve"> LUIS ARIAS </w:t>
      </w:r>
      <w:r>
        <w:rPr>
          <w:rFonts w:ascii="Arial" w:hAnsi="Arial" w:cs="Arial"/>
          <w:b/>
          <w:lang w:val="es-ES"/>
        </w:rPr>
        <w:t>CARDONA</w:t>
      </w:r>
    </w:p>
    <w:p w:rsidR="00C84E47" w:rsidRPr="00C84E47" w:rsidRDefault="00C84E47" w:rsidP="00C84E47">
      <w:pPr>
        <w:tabs>
          <w:tab w:val="left" w:pos="-720"/>
        </w:tabs>
        <w:overflowPunct w:val="0"/>
        <w:autoSpaceDE w:val="0"/>
        <w:autoSpaceDN w:val="0"/>
        <w:adjustRightInd w:val="0"/>
        <w:spacing w:after="0" w:line="240" w:lineRule="auto"/>
        <w:jc w:val="both"/>
        <w:textAlignment w:val="baseline"/>
        <w:rPr>
          <w:rFonts w:ascii="Arial" w:hAnsi="Arial" w:cs="Arial"/>
          <w:lang w:val="es-ES"/>
        </w:rPr>
      </w:pPr>
      <w:r w:rsidRPr="00C84E47">
        <w:rPr>
          <w:rFonts w:ascii="Arial" w:hAnsi="Arial" w:cs="Arial"/>
          <w:lang w:val="es-ES"/>
        </w:rPr>
        <w:t>Profesional Unidad Jurídica</w:t>
      </w:r>
      <w:r w:rsidRPr="00C84E47">
        <w:rPr>
          <w:rFonts w:ascii="Arial" w:hAnsi="Arial" w:cs="Arial"/>
          <w:lang w:val="es-ES"/>
        </w:rPr>
        <w:tab/>
      </w:r>
      <w:r w:rsidRPr="00C84E47">
        <w:rPr>
          <w:rFonts w:ascii="Arial" w:hAnsi="Arial" w:cs="Arial"/>
          <w:lang w:val="es-ES"/>
        </w:rPr>
        <w:tab/>
        <w:t xml:space="preserve">              </w:t>
      </w:r>
      <w:r w:rsidR="00823D8A">
        <w:rPr>
          <w:rFonts w:ascii="Arial" w:hAnsi="Arial" w:cs="Arial"/>
          <w:lang w:val="es-ES"/>
        </w:rPr>
        <w:t xml:space="preserve">           </w:t>
      </w:r>
      <w:r w:rsidRPr="00C84E47">
        <w:rPr>
          <w:rFonts w:ascii="Arial" w:hAnsi="Arial" w:cs="Arial"/>
          <w:lang w:val="es-ES"/>
        </w:rPr>
        <w:t>Jefe Depto. Operación y Mantenimiento</w:t>
      </w:r>
    </w:p>
    <w:p w:rsidR="00C84E47" w:rsidRPr="00C84E47" w:rsidRDefault="00C84E47" w:rsidP="00C84E47">
      <w:pPr>
        <w:tabs>
          <w:tab w:val="left" w:pos="-720"/>
        </w:tabs>
        <w:overflowPunct w:val="0"/>
        <w:autoSpaceDE w:val="0"/>
        <w:autoSpaceDN w:val="0"/>
        <w:adjustRightInd w:val="0"/>
        <w:spacing w:after="0" w:line="240" w:lineRule="auto"/>
        <w:jc w:val="both"/>
        <w:textAlignment w:val="baseline"/>
        <w:rPr>
          <w:rFonts w:ascii="Arial" w:hAnsi="Arial" w:cs="Arial"/>
          <w:lang w:val="es-ES"/>
        </w:rPr>
      </w:pPr>
      <w:r w:rsidRPr="00C84E47">
        <w:rPr>
          <w:rFonts w:ascii="Arial" w:hAnsi="Arial" w:cs="Arial"/>
          <w:lang w:val="es-ES"/>
        </w:rPr>
        <w:t>EMPOCALDAS S.A. E.S.P.</w:t>
      </w:r>
      <w:r w:rsidRPr="00C84E47">
        <w:rPr>
          <w:rFonts w:ascii="Arial" w:hAnsi="Arial" w:cs="Arial"/>
          <w:lang w:val="es-ES"/>
        </w:rPr>
        <w:tab/>
      </w:r>
      <w:r w:rsidRPr="00C84E47">
        <w:rPr>
          <w:rFonts w:ascii="Arial" w:hAnsi="Arial" w:cs="Arial"/>
          <w:lang w:val="es-ES"/>
        </w:rPr>
        <w:tab/>
      </w:r>
      <w:r w:rsidRPr="00C84E47">
        <w:rPr>
          <w:rFonts w:ascii="Arial" w:hAnsi="Arial" w:cs="Arial"/>
          <w:lang w:val="es-ES"/>
        </w:rPr>
        <w:tab/>
      </w:r>
      <w:r w:rsidR="00823D8A">
        <w:rPr>
          <w:rFonts w:ascii="Arial" w:hAnsi="Arial" w:cs="Arial"/>
          <w:lang w:val="es-ES"/>
        </w:rPr>
        <w:t xml:space="preserve">              </w:t>
      </w:r>
      <w:r w:rsidRPr="00C84E47">
        <w:rPr>
          <w:rFonts w:ascii="Arial" w:hAnsi="Arial" w:cs="Arial"/>
          <w:lang w:val="es-ES"/>
        </w:rPr>
        <w:t>EMPOCALDAS S.A. E.S.P.</w:t>
      </w:r>
    </w:p>
    <w:p w:rsidR="00C84E47" w:rsidRPr="00C84E47" w:rsidRDefault="00C84E47" w:rsidP="00C84E47">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C84E47" w:rsidRPr="00C84E47" w:rsidRDefault="00C84E47" w:rsidP="00C84E47">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823D8A" w:rsidRDefault="00823D8A" w:rsidP="00C84E47">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C84E47" w:rsidRPr="00C84E47" w:rsidRDefault="00B70E08" w:rsidP="00B70E08">
      <w:pPr>
        <w:tabs>
          <w:tab w:val="left" w:pos="-720"/>
          <w:tab w:val="center" w:pos="5043"/>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lang w:val="es-ES"/>
        </w:rPr>
        <w:t>(ORIGINAL FIRMADO)</w:t>
      </w:r>
      <w:r w:rsidR="00C84E47" w:rsidRPr="00C84E47">
        <w:rPr>
          <w:rFonts w:ascii="Arial" w:hAnsi="Arial" w:cs="Arial"/>
          <w:lang w:val="es-ES"/>
        </w:rPr>
        <w:tab/>
        <w:t xml:space="preserve">  </w:t>
      </w:r>
      <w:r>
        <w:rPr>
          <w:rFonts w:ascii="Arial" w:hAnsi="Arial" w:cs="Arial"/>
          <w:lang w:val="es-ES"/>
        </w:rPr>
        <w:t xml:space="preserve">                                      (ORIGINAL FIRMADO)</w:t>
      </w:r>
      <w:r w:rsidR="00C84E47" w:rsidRPr="00C84E47">
        <w:rPr>
          <w:rFonts w:ascii="Arial" w:hAnsi="Arial" w:cs="Arial"/>
          <w:lang w:val="es-ES"/>
        </w:rPr>
        <w:t xml:space="preserve">          </w:t>
      </w:r>
      <w:r w:rsidR="00823D8A">
        <w:rPr>
          <w:rFonts w:ascii="Arial" w:hAnsi="Arial" w:cs="Arial"/>
          <w:lang w:val="es-ES"/>
        </w:rPr>
        <w:t xml:space="preserve">          </w:t>
      </w:r>
      <w:r>
        <w:rPr>
          <w:rFonts w:ascii="Arial" w:hAnsi="Arial" w:cs="Arial"/>
          <w:lang w:val="es-ES"/>
        </w:rPr>
        <w:tab/>
      </w:r>
    </w:p>
    <w:p w:rsidR="00C84E47" w:rsidRPr="00C84E47" w:rsidRDefault="00B70E08" w:rsidP="00C84E47">
      <w:pPr>
        <w:tabs>
          <w:tab w:val="left" w:pos="-720"/>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b/>
          <w:lang w:val="es-ES"/>
        </w:rPr>
        <w:t>ANDRÉ</w:t>
      </w:r>
      <w:r w:rsidR="00C84E47" w:rsidRPr="00823D8A">
        <w:rPr>
          <w:rFonts w:ascii="Arial" w:hAnsi="Arial" w:cs="Arial"/>
          <w:b/>
          <w:lang w:val="es-ES"/>
        </w:rPr>
        <w:t>S FELIPE GRISALES SANCHEZ</w:t>
      </w:r>
      <w:r w:rsidR="00C84E47" w:rsidRPr="00C84E47">
        <w:rPr>
          <w:rFonts w:ascii="Arial" w:hAnsi="Arial" w:cs="Arial"/>
          <w:lang w:val="es-ES"/>
        </w:rPr>
        <w:t xml:space="preserve">    </w:t>
      </w:r>
      <w:r w:rsidR="00823D8A">
        <w:rPr>
          <w:rFonts w:ascii="Arial" w:hAnsi="Arial" w:cs="Arial"/>
          <w:lang w:val="es-ES"/>
        </w:rPr>
        <w:t xml:space="preserve">             </w:t>
      </w:r>
      <w:r w:rsidR="00C84E47" w:rsidRPr="00823D8A">
        <w:rPr>
          <w:rFonts w:ascii="Arial" w:hAnsi="Arial" w:cs="Arial"/>
          <w:b/>
          <w:lang w:val="es-ES"/>
        </w:rPr>
        <w:t xml:space="preserve">SERGIO HUMBERTO LOPERA PROAÑOS     </w:t>
      </w:r>
    </w:p>
    <w:p w:rsidR="00C84E47" w:rsidRPr="00C84E47" w:rsidRDefault="00C84E47" w:rsidP="00C84E47">
      <w:pPr>
        <w:tabs>
          <w:tab w:val="left" w:pos="-720"/>
        </w:tabs>
        <w:overflowPunct w:val="0"/>
        <w:autoSpaceDE w:val="0"/>
        <w:autoSpaceDN w:val="0"/>
        <w:adjustRightInd w:val="0"/>
        <w:spacing w:after="0" w:line="240" w:lineRule="auto"/>
        <w:jc w:val="both"/>
        <w:textAlignment w:val="baseline"/>
        <w:rPr>
          <w:rFonts w:ascii="Arial" w:hAnsi="Arial" w:cs="Arial"/>
          <w:lang w:val="es-ES"/>
        </w:rPr>
      </w:pPr>
      <w:r w:rsidRPr="00C84E47">
        <w:rPr>
          <w:rFonts w:ascii="Arial" w:hAnsi="Arial" w:cs="Arial"/>
          <w:lang w:val="es-ES"/>
        </w:rPr>
        <w:t xml:space="preserve">Coordinador Acueducto y Saneamiento       </w:t>
      </w:r>
      <w:r w:rsidR="00823D8A">
        <w:rPr>
          <w:rFonts w:ascii="Arial" w:hAnsi="Arial" w:cs="Arial"/>
          <w:lang w:val="es-ES"/>
        </w:rPr>
        <w:t xml:space="preserve">              </w:t>
      </w:r>
      <w:r w:rsidRPr="00C84E47">
        <w:rPr>
          <w:rFonts w:ascii="Arial" w:hAnsi="Arial" w:cs="Arial"/>
          <w:lang w:val="es-ES"/>
        </w:rPr>
        <w:t xml:space="preserve">Jefe Departamento de Planeación y Proyectos       </w:t>
      </w:r>
    </w:p>
    <w:p w:rsidR="00823D8A" w:rsidRDefault="00C84E47" w:rsidP="00C84E47">
      <w:pPr>
        <w:tabs>
          <w:tab w:val="left" w:pos="-720"/>
        </w:tabs>
        <w:overflowPunct w:val="0"/>
        <w:autoSpaceDE w:val="0"/>
        <w:autoSpaceDN w:val="0"/>
        <w:adjustRightInd w:val="0"/>
        <w:spacing w:after="0" w:line="240" w:lineRule="auto"/>
        <w:jc w:val="both"/>
        <w:textAlignment w:val="baseline"/>
        <w:rPr>
          <w:rFonts w:ascii="Arial" w:hAnsi="Arial" w:cs="Arial"/>
          <w:lang w:val="es-ES"/>
        </w:rPr>
      </w:pPr>
      <w:r w:rsidRPr="00C84E47">
        <w:rPr>
          <w:rFonts w:ascii="Arial" w:hAnsi="Arial" w:cs="Arial"/>
          <w:lang w:val="es-ES"/>
        </w:rPr>
        <w:t>EMPOCALDAS S.A. E.S.P.</w:t>
      </w:r>
    </w:p>
    <w:p w:rsidR="004946C6" w:rsidRDefault="004946C6" w:rsidP="004946C6">
      <w:pPr>
        <w:tabs>
          <w:tab w:val="left" w:pos="-720"/>
        </w:tabs>
        <w:overflowPunct w:val="0"/>
        <w:autoSpaceDE w:val="0"/>
        <w:autoSpaceDN w:val="0"/>
        <w:adjustRightInd w:val="0"/>
        <w:spacing w:after="0" w:line="240" w:lineRule="auto"/>
        <w:jc w:val="right"/>
        <w:textAlignment w:val="baseline"/>
      </w:pPr>
      <w:r w:rsidRPr="00823D8A">
        <w:rPr>
          <w:rFonts w:ascii="Coronet" w:hAnsi="Coronet"/>
          <w:sz w:val="16"/>
          <w:szCs w:val="16"/>
        </w:rPr>
        <w:t>K.S.L.C.</w:t>
      </w:r>
    </w:p>
    <w:p w:rsidR="004946C6" w:rsidRDefault="004946C6" w:rsidP="004946C6">
      <w:pPr>
        <w:suppressAutoHyphens/>
        <w:spacing w:after="0"/>
        <w:jc w:val="center"/>
        <w:rPr>
          <w:rFonts w:ascii="Coronet" w:hAnsi="Coronet"/>
          <w:sz w:val="16"/>
          <w:szCs w:val="16"/>
        </w:rPr>
      </w:pPr>
      <w:r>
        <w:rPr>
          <w:rFonts w:ascii="Coronet" w:hAnsi="Coronet"/>
          <w:sz w:val="16"/>
          <w:szCs w:val="16"/>
        </w:rPr>
        <w:tab/>
      </w:r>
    </w:p>
    <w:p w:rsidR="004946C6" w:rsidRDefault="004946C6" w:rsidP="004946C6">
      <w:pPr>
        <w:suppressAutoHyphens/>
        <w:spacing w:after="0"/>
        <w:jc w:val="center"/>
        <w:rPr>
          <w:rFonts w:ascii="Coronet" w:hAnsi="Coronet"/>
          <w:sz w:val="16"/>
          <w:szCs w:val="16"/>
        </w:rPr>
      </w:pPr>
    </w:p>
    <w:p w:rsidR="004946C6" w:rsidRDefault="004946C6" w:rsidP="004946C6">
      <w:pPr>
        <w:suppressAutoHyphens/>
        <w:spacing w:after="0"/>
        <w:jc w:val="center"/>
        <w:rPr>
          <w:rFonts w:ascii="Coronet" w:hAnsi="Coronet"/>
          <w:sz w:val="16"/>
          <w:szCs w:val="16"/>
        </w:rPr>
      </w:pPr>
    </w:p>
    <w:p w:rsidR="004946C6" w:rsidRDefault="004946C6" w:rsidP="004946C6">
      <w:pPr>
        <w:suppressAutoHyphens/>
        <w:spacing w:after="0"/>
        <w:jc w:val="center"/>
        <w:rPr>
          <w:rFonts w:ascii="Coronet" w:hAnsi="Coronet"/>
          <w:sz w:val="16"/>
          <w:szCs w:val="16"/>
        </w:rPr>
      </w:pPr>
    </w:p>
    <w:p w:rsidR="004946C6" w:rsidRDefault="004946C6" w:rsidP="004946C6">
      <w:pPr>
        <w:suppressAutoHyphens/>
        <w:spacing w:after="0"/>
        <w:jc w:val="center"/>
        <w:rPr>
          <w:rFonts w:ascii="Coronet" w:hAnsi="Coronet"/>
          <w:sz w:val="16"/>
          <w:szCs w:val="16"/>
        </w:rPr>
      </w:pPr>
    </w:p>
    <w:p w:rsidR="004946C6" w:rsidRDefault="004946C6" w:rsidP="004946C6">
      <w:pPr>
        <w:suppressAutoHyphens/>
        <w:spacing w:after="0"/>
        <w:jc w:val="center"/>
        <w:rPr>
          <w:rFonts w:ascii="Arial" w:eastAsia="Times New Roman" w:hAnsi="Arial"/>
          <w:b/>
          <w:sz w:val="28"/>
          <w:szCs w:val="28"/>
          <w:lang w:val="es-ES" w:eastAsia="ar-SA"/>
        </w:rPr>
      </w:pPr>
      <w:r w:rsidRPr="00D67CA9">
        <w:rPr>
          <w:rFonts w:ascii="Arial" w:eastAsia="Times New Roman" w:hAnsi="Arial"/>
          <w:b/>
          <w:sz w:val="28"/>
          <w:szCs w:val="28"/>
          <w:lang w:val="es-ES" w:eastAsia="ar-SA"/>
        </w:rPr>
        <w:lastRenderedPageBreak/>
        <w:t>ANEXO N</w:t>
      </w:r>
      <w:r w:rsidRPr="004946C6">
        <w:rPr>
          <w:rFonts w:ascii="Arial" w:eastAsia="Times New Roman" w:hAnsi="Arial"/>
          <w:b/>
          <w:sz w:val="28"/>
          <w:szCs w:val="28"/>
          <w:lang w:val="es-ES" w:eastAsia="ar-SA"/>
        </w:rPr>
        <w:t>o</w:t>
      </w:r>
      <w:r w:rsidRPr="00D67CA9">
        <w:rPr>
          <w:rFonts w:ascii="Arial" w:eastAsia="Times New Roman" w:hAnsi="Arial"/>
          <w:b/>
          <w:sz w:val="28"/>
          <w:szCs w:val="28"/>
          <w:lang w:val="es-ES" w:eastAsia="ar-SA"/>
        </w:rPr>
        <w:t>.  0</w:t>
      </w:r>
      <w:r w:rsidR="00846914">
        <w:rPr>
          <w:rFonts w:ascii="Arial" w:eastAsia="Times New Roman" w:hAnsi="Arial"/>
          <w:b/>
          <w:sz w:val="28"/>
          <w:szCs w:val="28"/>
          <w:lang w:val="es-ES" w:eastAsia="ar-SA"/>
        </w:rPr>
        <w:t>1</w:t>
      </w:r>
    </w:p>
    <w:p w:rsidR="004946C6" w:rsidRPr="00D67CA9" w:rsidRDefault="004946C6" w:rsidP="004946C6">
      <w:pPr>
        <w:suppressAutoHyphens/>
        <w:spacing w:after="0"/>
        <w:jc w:val="center"/>
        <w:rPr>
          <w:rFonts w:ascii="Arial" w:eastAsia="Times New Roman" w:hAnsi="Arial"/>
          <w:b/>
          <w:sz w:val="28"/>
          <w:szCs w:val="28"/>
          <w:lang w:val="es-ES" w:eastAsia="ar-SA"/>
        </w:rPr>
      </w:pPr>
    </w:p>
    <w:p w:rsidR="00823D8A" w:rsidRDefault="004946C6" w:rsidP="004946C6">
      <w:pPr>
        <w:tabs>
          <w:tab w:val="left" w:pos="4090"/>
          <w:tab w:val="right" w:pos="10086"/>
        </w:tabs>
        <w:jc w:val="center"/>
        <w:rPr>
          <w:rFonts w:ascii="Coronet" w:hAnsi="Coronet"/>
          <w:sz w:val="16"/>
          <w:szCs w:val="16"/>
        </w:rPr>
      </w:pPr>
      <w:r>
        <w:rPr>
          <w:rFonts w:ascii="Coronet" w:hAnsi="Coronet"/>
          <w:noProof/>
          <w:sz w:val="16"/>
          <w:szCs w:val="16"/>
          <w:lang w:eastAsia="es-CO"/>
        </w:rPr>
        <w:drawing>
          <wp:inline distT="0" distB="0" distL="0" distR="0">
            <wp:extent cx="5775036" cy="7940675"/>
            <wp:effectExtent l="19050" t="0" r="0" b="0"/>
            <wp:docPr id="1" name="Imagen 1" descr="C:\Users\linam\Documents\Scanned Documents\Imagen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am\Documents\Scanned Documents\Imagen (7).jpg"/>
                    <pic:cNvPicPr>
                      <a:picLocks noChangeAspect="1" noChangeArrowheads="1"/>
                    </pic:cNvPicPr>
                  </pic:nvPicPr>
                  <pic:blipFill>
                    <a:blip r:embed="rId8" cstate="print"/>
                    <a:srcRect/>
                    <a:stretch>
                      <a:fillRect/>
                    </a:stretch>
                  </pic:blipFill>
                  <pic:spPr bwMode="auto">
                    <a:xfrm>
                      <a:off x="0" y="0"/>
                      <a:ext cx="5776541" cy="7942745"/>
                    </a:xfrm>
                    <a:prstGeom prst="rect">
                      <a:avLst/>
                    </a:prstGeom>
                    <a:noFill/>
                    <a:ln w="9525">
                      <a:noFill/>
                      <a:miter lim="800000"/>
                      <a:headEnd/>
                      <a:tailEnd/>
                    </a:ln>
                  </pic:spPr>
                </pic:pic>
              </a:graphicData>
            </a:graphic>
          </wp:inline>
        </w:drawing>
      </w:r>
    </w:p>
    <w:p w:rsidR="00D67CA9" w:rsidRDefault="004946C6" w:rsidP="004946C6">
      <w:pPr>
        <w:jc w:val="center"/>
        <w:rPr>
          <w:rFonts w:ascii="Coronet" w:hAnsi="Coronet"/>
          <w:sz w:val="16"/>
          <w:szCs w:val="16"/>
        </w:rPr>
      </w:pPr>
      <w:r>
        <w:rPr>
          <w:rFonts w:ascii="Coronet" w:hAnsi="Coronet"/>
          <w:noProof/>
          <w:sz w:val="16"/>
          <w:szCs w:val="16"/>
          <w:lang w:eastAsia="es-CO"/>
        </w:rPr>
        <w:lastRenderedPageBreak/>
        <w:drawing>
          <wp:inline distT="0" distB="0" distL="0" distR="0">
            <wp:extent cx="5930900" cy="8154988"/>
            <wp:effectExtent l="19050" t="0" r="0" b="0"/>
            <wp:docPr id="2" name="Imagen 2" descr="C:\Users\linam\Documents\Scanned Documents\Imagen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am\Documents\Scanned Documents\Imagen (10).jpg"/>
                    <pic:cNvPicPr>
                      <a:picLocks noChangeAspect="1" noChangeArrowheads="1"/>
                    </pic:cNvPicPr>
                  </pic:nvPicPr>
                  <pic:blipFill>
                    <a:blip r:embed="rId9" cstate="print"/>
                    <a:srcRect/>
                    <a:stretch>
                      <a:fillRect/>
                    </a:stretch>
                  </pic:blipFill>
                  <pic:spPr bwMode="auto">
                    <a:xfrm>
                      <a:off x="0" y="0"/>
                      <a:ext cx="5933104" cy="8158018"/>
                    </a:xfrm>
                    <a:prstGeom prst="rect">
                      <a:avLst/>
                    </a:prstGeom>
                    <a:noFill/>
                    <a:ln w="9525">
                      <a:noFill/>
                      <a:miter lim="800000"/>
                      <a:headEnd/>
                      <a:tailEnd/>
                    </a:ln>
                  </pic:spPr>
                </pic:pic>
              </a:graphicData>
            </a:graphic>
          </wp:inline>
        </w:drawing>
      </w:r>
    </w:p>
    <w:p w:rsidR="004946C6" w:rsidRDefault="004946C6" w:rsidP="00D67CA9">
      <w:pPr>
        <w:suppressAutoHyphens/>
        <w:spacing w:after="0"/>
        <w:jc w:val="center"/>
        <w:rPr>
          <w:rFonts w:ascii="Arial" w:eastAsia="Times New Roman" w:hAnsi="Arial"/>
          <w:b/>
          <w:sz w:val="28"/>
          <w:szCs w:val="28"/>
          <w:lang w:val="es-ES" w:eastAsia="ar-SA"/>
        </w:rPr>
      </w:pPr>
    </w:p>
    <w:p w:rsidR="00D67CA9" w:rsidRPr="00D67CA9" w:rsidRDefault="00D67CA9" w:rsidP="00D67CA9">
      <w:pPr>
        <w:suppressAutoHyphens/>
        <w:spacing w:after="0"/>
        <w:jc w:val="center"/>
        <w:rPr>
          <w:rFonts w:ascii="Arial" w:eastAsia="Times New Roman" w:hAnsi="Arial"/>
          <w:b/>
          <w:sz w:val="28"/>
          <w:szCs w:val="28"/>
          <w:lang w:val="es-ES" w:eastAsia="ar-SA"/>
        </w:rPr>
      </w:pPr>
      <w:r w:rsidRPr="00D67CA9">
        <w:rPr>
          <w:rFonts w:ascii="Arial" w:eastAsia="Times New Roman" w:hAnsi="Arial"/>
          <w:b/>
          <w:sz w:val="28"/>
          <w:szCs w:val="28"/>
          <w:lang w:val="es-ES" w:eastAsia="ar-SA"/>
        </w:rPr>
        <w:lastRenderedPageBreak/>
        <w:t>ANEXO N</w:t>
      </w:r>
      <w:r w:rsidR="004946C6" w:rsidRPr="004946C6">
        <w:rPr>
          <w:rFonts w:ascii="Arial" w:eastAsia="Times New Roman" w:hAnsi="Arial"/>
          <w:b/>
          <w:sz w:val="28"/>
          <w:szCs w:val="28"/>
          <w:lang w:val="es-ES" w:eastAsia="ar-SA"/>
        </w:rPr>
        <w:t>o</w:t>
      </w:r>
      <w:r w:rsidRPr="00D67CA9">
        <w:rPr>
          <w:rFonts w:ascii="Arial" w:eastAsia="Times New Roman" w:hAnsi="Arial"/>
          <w:b/>
          <w:sz w:val="28"/>
          <w:szCs w:val="28"/>
          <w:lang w:val="es-ES" w:eastAsia="ar-SA"/>
        </w:rPr>
        <w:t>.  0</w:t>
      </w:r>
      <w:r w:rsidR="00846914">
        <w:rPr>
          <w:rFonts w:ascii="Arial" w:eastAsia="Times New Roman" w:hAnsi="Arial"/>
          <w:b/>
          <w:sz w:val="28"/>
          <w:szCs w:val="28"/>
          <w:lang w:val="es-ES" w:eastAsia="ar-SA"/>
        </w:rPr>
        <w:t>2</w:t>
      </w:r>
    </w:p>
    <w:p w:rsidR="00D67CA9" w:rsidRPr="00D67CA9" w:rsidRDefault="00D67CA9" w:rsidP="00D67CA9">
      <w:pPr>
        <w:suppressAutoHyphens/>
        <w:spacing w:after="0"/>
        <w:jc w:val="center"/>
        <w:rPr>
          <w:rFonts w:ascii="Arial" w:eastAsia="Times New Roman" w:hAnsi="Arial"/>
          <w:b/>
          <w:sz w:val="24"/>
          <w:szCs w:val="24"/>
          <w:lang w:val="es-ES" w:eastAsia="ar-SA"/>
        </w:rPr>
      </w:pPr>
      <w:r w:rsidRPr="00D67CA9">
        <w:rPr>
          <w:rFonts w:ascii="Arial" w:eastAsia="Times New Roman" w:hAnsi="Arial"/>
          <w:b/>
          <w:sz w:val="24"/>
          <w:szCs w:val="24"/>
          <w:lang w:val="es-ES" w:eastAsia="ar-SA"/>
        </w:rPr>
        <w:t>CUMPLIMIENTO DE DOCUMENTOS Y ESPECIFICACIONES TÉCNICAS</w:t>
      </w:r>
    </w:p>
    <w:p w:rsidR="00D67CA9" w:rsidRPr="00D67CA9" w:rsidRDefault="00D67CA9" w:rsidP="00D67CA9">
      <w:pPr>
        <w:suppressAutoHyphens/>
        <w:spacing w:after="0" w:line="240" w:lineRule="auto"/>
        <w:jc w:val="both"/>
        <w:rPr>
          <w:rFonts w:ascii="Arial" w:eastAsia="Times New Roman" w:hAnsi="Arial"/>
          <w:szCs w:val="20"/>
          <w:lang w:val="es-ES" w:eastAsia="ar-SA"/>
        </w:rPr>
      </w:pPr>
    </w:p>
    <w:tbl>
      <w:tblPr>
        <w:tblStyle w:val="Tablaconcuadrcula"/>
        <w:tblW w:w="0" w:type="auto"/>
        <w:jc w:val="center"/>
        <w:tblLook w:val="04A0"/>
      </w:tblPr>
      <w:tblGrid>
        <w:gridCol w:w="4503"/>
        <w:gridCol w:w="2268"/>
        <w:gridCol w:w="2207"/>
      </w:tblGrid>
      <w:tr w:rsidR="00D67CA9" w:rsidRPr="00D67CA9" w:rsidTr="00D67CA9">
        <w:trPr>
          <w:trHeight w:val="617"/>
          <w:jc w:val="center"/>
        </w:trPr>
        <w:tc>
          <w:tcPr>
            <w:tcW w:w="4503" w:type="dxa"/>
            <w:vAlign w:val="center"/>
          </w:tcPr>
          <w:p w:rsidR="00D67CA9" w:rsidRPr="00D67CA9" w:rsidRDefault="00D67CA9" w:rsidP="00D67CA9">
            <w:pPr>
              <w:suppressAutoHyphens/>
              <w:jc w:val="center"/>
              <w:rPr>
                <w:rFonts w:ascii="Arial" w:eastAsia="Times New Roman" w:hAnsi="Arial"/>
                <w:b/>
                <w:lang w:eastAsia="ar-SA"/>
              </w:rPr>
            </w:pPr>
            <w:r w:rsidRPr="00D67CA9">
              <w:rPr>
                <w:rFonts w:ascii="Arial" w:eastAsia="Times New Roman" w:hAnsi="Arial"/>
                <w:b/>
                <w:lang w:eastAsia="ar-SA"/>
              </w:rPr>
              <w:t>DETALLE</w:t>
            </w:r>
          </w:p>
        </w:tc>
        <w:tc>
          <w:tcPr>
            <w:tcW w:w="2268" w:type="dxa"/>
            <w:vAlign w:val="center"/>
          </w:tcPr>
          <w:p w:rsidR="00D67CA9" w:rsidRPr="00D67CA9" w:rsidRDefault="00D67CA9" w:rsidP="00D67CA9">
            <w:pPr>
              <w:suppressAutoHyphens/>
              <w:jc w:val="center"/>
              <w:rPr>
                <w:rFonts w:ascii="Arial" w:eastAsia="Times New Roman" w:hAnsi="Arial"/>
                <w:b/>
                <w:lang w:eastAsia="ar-SA"/>
              </w:rPr>
            </w:pPr>
            <w:r w:rsidRPr="00D67CA9">
              <w:rPr>
                <w:rFonts w:ascii="Arial" w:eastAsia="Times New Roman" w:hAnsi="Arial"/>
                <w:b/>
                <w:lang w:eastAsia="ar-SA"/>
              </w:rPr>
              <w:t>FLUIDIS SERVICIOS ASOCIADOS S.A.S.</w:t>
            </w:r>
          </w:p>
        </w:tc>
        <w:tc>
          <w:tcPr>
            <w:tcW w:w="2207" w:type="dxa"/>
            <w:vAlign w:val="center"/>
          </w:tcPr>
          <w:p w:rsidR="00D67CA9" w:rsidRPr="00D67CA9" w:rsidRDefault="00D67CA9" w:rsidP="00D67CA9">
            <w:pPr>
              <w:suppressAutoHyphens/>
              <w:jc w:val="center"/>
              <w:rPr>
                <w:rFonts w:ascii="Arial" w:eastAsia="Times New Roman" w:hAnsi="Arial"/>
                <w:b/>
                <w:lang w:eastAsia="ar-SA"/>
              </w:rPr>
            </w:pPr>
            <w:r w:rsidRPr="00D67CA9">
              <w:rPr>
                <w:rFonts w:ascii="Arial" w:eastAsia="Times New Roman" w:hAnsi="Arial"/>
                <w:b/>
                <w:lang w:eastAsia="ar-SA"/>
              </w:rPr>
              <w:t>REVICOL S.A.S.</w:t>
            </w:r>
          </w:p>
        </w:tc>
      </w:tr>
      <w:tr w:rsidR="00D67CA9" w:rsidRPr="00D67CA9" w:rsidTr="00D67CA9">
        <w:trPr>
          <w:jc w:val="center"/>
        </w:trPr>
        <w:tc>
          <w:tcPr>
            <w:tcW w:w="4503" w:type="dxa"/>
          </w:tcPr>
          <w:p w:rsidR="00D67CA9" w:rsidRPr="00D67CA9" w:rsidRDefault="00D67CA9" w:rsidP="00D67CA9">
            <w:pPr>
              <w:suppressAutoHyphens/>
              <w:rPr>
                <w:rFonts w:ascii="Arial" w:eastAsia="Times New Roman" w:hAnsi="Arial"/>
                <w:lang w:eastAsia="ar-SA"/>
              </w:rPr>
            </w:pPr>
          </w:p>
          <w:p w:rsidR="00D67CA9" w:rsidRPr="00D67CA9" w:rsidRDefault="00D67CA9" w:rsidP="00D67CA9">
            <w:pPr>
              <w:suppressAutoHyphens/>
              <w:rPr>
                <w:rFonts w:ascii="Arial" w:eastAsia="Times New Roman" w:hAnsi="Arial"/>
                <w:lang w:eastAsia="ar-SA"/>
              </w:rPr>
            </w:pPr>
            <w:r w:rsidRPr="00D67CA9">
              <w:rPr>
                <w:rFonts w:ascii="Arial" w:eastAsia="Times New Roman" w:hAnsi="Arial"/>
                <w:lang w:eastAsia="ar-SA"/>
              </w:rPr>
              <w:t xml:space="preserve">Los equipos no deben tener problemas para trabajar con tuberías de polietileno, </w:t>
            </w:r>
            <w:proofErr w:type="spellStart"/>
            <w:r w:rsidRPr="00D67CA9">
              <w:rPr>
                <w:rFonts w:ascii="Arial" w:eastAsia="Times New Roman" w:hAnsi="Arial"/>
                <w:lang w:eastAsia="ar-SA"/>
              </w:rPr>
              <w:t>pvc</w:t>
            </w:r>
            <w:proofErr w:type="spellEnd"/>
            <w:r w:rsidRPr="00D67CA9">
              <w:rPr>
                <w:rFonts w:ascii="Arial" w:eastAsia="Times New Roman" w:hAnsi="Arial"/>
                <w:lang w:eastAsia="ar-SA"/>
              </w:rPr>
              <w:t>, metálicas y fibrocemento</w:t>
            </w:r>
          </w:p>
          <w:p w:rsidR="00D67CA9" w:rsidRPr="00D67CA9" w:rsidRDefault="00D67CA9" w:rsidP="00D67CA9">
            <w:pPr>
              <w:suppressAutoHyphens/>
              <w:rPr>
                <w:rFonts w:ascii="Arial" w:eastAsia="Times New Roman" w:hAnsi="Arial"/>
                <w:lang w:eastAsia="ar-SA"/>
              </w:rPr>
            </w:pPr>
          </w:p>
        </w:tc>
        <w:tc>
          <w:tcPr>
            <w:tcW w:w="2268" w:type="dxa"/>
            <w:vAlign w:val="center"/>
          </w:tcPr>
          <w:p w:rsidR="00D67CA9" w:rsidRPr="00D67CA9" w:rsidRDefault="00D67CA9" w:rsidP="00D67CA9">
            <w:pPr>
              <w:suppressAutoHyphens/>
              <w:jc w:val="center"/>
              <w:rPr>
                <w:rFonts w:ascii="Arial" w:eastAsia="Times New Roman" w:hAnsi="Arial"/>
                <w:lang w:eastAsia="ar-SA"/>
              </w:rPr>
            </w:pPr>
            <w:r w:rsidRPr="00D67CA9">
              <w:rPr>
                <w:rFonts w:ascii="Arial" w:eastAsia="Times New Roman" w:hAnsi="Arial"/>
                <w:lang w:eastAsia="ar-SA"/>
              </w:rPr>
              <w:t>CUMPLE</w:t>
            </w:r>
          </w:p>
        </w:tc>
        <w:tc>
          <w:tcPr>
            <w:tcW w:w="2207" w:type="dxa"/>
            <w:vAlign w:val="center"/>
          </w:tcPr>
          <w:p w:rsidR="00D67CA9" w:rsidRPr="00D67CA9" w:rsidRDefault="00D67CA9" w:rsidP="00D67CA9">
            <w:pPr>
              <w:suppressAutoHyphens/>
              <w:jc w:val="center"/>
              <w:rPr>
                <w:rFonts w:ascii="Arial" w:eastAsia="Times New Roman" w:hAnsi="Arial"/>
                <w:lang w:eastAsia="ar-SA"/>
              </w:rPr>
            </w:pPr>
            <w:r w:rsidRPr="00D67CA9">
              <w:rPr>
                <w:rFonts w:ascii="Arial" w:eastAsia="Times New Roman" w:hAnsi="Arial"/>
                <w:lang w:eastAsia="ar-SA"/>
              </w:rPr>
              <w:t>CUMPLE</w:t>
            </w:r>
          </w:p>
        </w:tc>
      </w:tr>
      <w:tr w:rsidR="00D67CA9" w:rsidRPr="00D67CA9" w:rsidTr="00D67CA9">
        <w:trPr>
          <w:jc w:val="center"/>
        </w:trPr>
        <w:tc>
          <w:tcPr>
            <w:tcW w:w="4503" w:type="dxa"/>
          </w:tcPr>
          <w:p w:rsidR="00D67CA9" w:rsidRPr="00D67CA9" w:rsidRDefault="00D67CA9" w:rsidP="00D67CA9">
            <w:pPr>
              <w:suppressAutoHyphens/>
              <w:rPr>
                <w:rFonts w:ascii="Arial" w:eastAsia="Times New Roman" w:hAnsi="Arial"/>
                <w:lang w:eastAsia="ar-SA"/>
              </w:rPr>
            </w:pPr>
          </w:p>
          <w:p w:rsidR="00D67CA9" w:rsidRPr="00D67CA9" w:rsidRDefault="00D67CA9" w:rsidP="00D67CA9">
            <w:pPr>
              <w:suppressAutoHyphens/>
              <w:rPr>
                <w:rFonts w:ascii="Arial" w:eastAsia="Times New Roman" w:hAnsi="Arial"/>
                <w:lang w:eastAsia="ar-SA"/>
              </w:rPr>
            </w:pPr>
            <w:r w:rsidRPr="00D67CA9">
              <w:rPr>
                <w:rFonts w:ascii="Arial" w:eastAsia="Times New Roman" w:hAnsi="Arial"/>
                <w:lang w:eastAsia="ar-SA"/>
              </w:rPr>
              <w:t>Brindar una garantía mínima de 2 años, para lo cual se establecerá una póliza de calidad de los bienes suministrados por un porcentaje de 30% del valor del contrato</w:t>
            </w:r>
          </w:p>
          <w:p w:rsidR="00D67CA9" w:rsidRPr="00D67CA9" w:rsidRDefault="00D67CA9" w:rsidP="00D67CA9">
            <w:pPr>
              <w:suppressAutoHyphens/>
              <w:rPr>
                <w:rFonts w:ascii="Arial" w:eastAsia="Times New Roman" w:hAnsi="Arial"/>
                <w:lang w:eastAsia="ar-SA"/>
              </w:rPr>
            </w:pPr>
          </w:p>
        </w:tc>
        <w:tc>
          <w:tcPr>
            <w:tcW w:w="2268" w:type="dxa"/>
            <w:vAlign w:val="center"/>
          </w:tcPr>
          <w:p w:rsidR="00D67CA9" w:rsidRPr="00D67CA9" w:rsidRDefault="00D67CA9" w:rsidP="00D67CA9">
            <w:pPr>
              <w:suppressAutoHyphens/>
              <w:jc w:val="center"/>
              <w:rPr>
                <w:rFonts w:ascii="Arial" w:eastAsia="Times New Roman" w:hAnsi="Arial"/>
                <w:lang w:eastAsia="ar-SA"/>
              </w:rPr>
            </w:pPr>
            <w:r w:rsidRPr="00D67CA9">
              <w:rPr>
                <w:rFonts w:ascii="Arial" w:eastAsia="Times New Roman" w:hAnsi="Arial"/>
                <w:lang w:eastAsia="ar-SA"/>
              </w:rPr>
              <w:t>CUMPLE</w:t>
            </w:r>
          </w:p>
        </w:tc>
        <w:tc>
          <w:tcPr>
            <w:tcW w:w="2207" w:type="dxa"/>
            <w:vAlign w:val="center"/>
          </w:tcPr>
          <w:p w:rsidR="00D67CA9" w:rsidRPr="00D67CA9" w:rsidRDefault="00D67CA9" w:rsidP="00D67CA9">
            <w:pPr>
              <w:suppressAutoHyphens/>
              <w:jc w:val="center"/>
              <w:rPr>
                <w:rFonts w:ascii="Arial" w:eastAsia="Times New Roman" w:hAnsi="Arial"/>
                <w:lang w:eastAsia="ar-SA"/>
              </w:rPr>
            </w:pPr>
            <w:r w:rsidRPr="00D67CA9">
              <w:rPr>
                <w:rFonts w:ascii="Arial" w:eastAsia="Times New Roman" w:hAnsi="Arial"/>
                <w:lang w:eastAsia="ar-SA"/>
              </w:rPr>
              <w:t>CUMPLE</w:t>
            </w:r>
          </w:p>
        </w:tc>
      </w:tr>
      <w:tr w:rsidR="00D67CA9" w:rsidRPr="00D67CA9" w:rsidTr="00D67CA9">
        <w:trPr>
          <w:jc w:val="center"/>
        </w:trPr>
        <w:tc>
          <w:tcPr>
            <w:tcW w:w="4503" w:type="dxa"/>
          </w:tcPr>
          <w:p w:rsidR="00D67CA9" w:rsidRPr="00D67CA9" w:rsidRDefault="00D67CA9" w:rsidP="00D67CA9">
            <w:pPr>
              <w:suppressAutoHyphens/>
              <w:rPr>
                <w:rFonts w:ascii="Arial" w:eastAsia="Times New Roman" w:hAnsi="Arial"/>
                <w:lang w:eastAsia="ar-SA"/>
              </w:rPr>
            </w:pPr>
          </w:p>
          <w:p w:rsidR="00D67CA9" w:rsidRPr="00D67CA9" w:rsidRDefault="00D67CA9" w:rsidP="00D67CA9">
            <w:pPr>
              <w:suppressAutoHyphens/>
              <w:rPr>
                <w:rFonts w:ascii="Arial" w:eastAsia="Times New Roman" w:hAnsi="Arial"/>
                <w:lang w:eastAsia="ar-SA"/>
              </w:rPr>
            </w:pPr>
            <w:r w:rsidRPr="00D67CA9">
              <w:rPr>
                <w:rFonts w:ascii="Arial" w:eastAsia="Times New Roman" w:hAnsi="Arial"/>
                <w:lang w:eastAsia="ar-SA"/>
              </w:rPr>
              <w:t>Deberá brindar una capacitación en campo de por lo menos 16 horas en el manejo y mantenimiento de los equipos. Dicha capacitación se deberá dar en campo en el municipio de Salamina</w:t>
            </w:r>
          </w:p>
          <w:p w:rsidR="00D67CA9" w:rsidRPr="00D67CA9" w:rsidRDefault="00D67CA9" w:rsidP="00D67CA9">
            <w:pPr>
              <w:suppressAutoHyphens/>
              <w:rPr>
                <w:rFonts w:ascii="Arial" w:eastAsia="Times New Roman" w:hAnsi="Arial"/>
                <w:lang w:eastAsia="ar-SA"/>
              </w:rPr>
            </w:pPr>
          </w:p>
        </w:tc>
        <w:tc>
          <w:tcPr>
            <w:tcW w:w="2268" w:type="dxa"/>
            <w:vAlign w:val="center"/>
          </w:tcPr>
          <w:p w:rsidR="00D67CA9" w:rsidRPr="00D67CA9" w:rsidRDefault="00D67CA9" w:rsidP="00D67CA9">
            <w:pPr>
              <w:suppressAutoHyphens/>
              <w:jc w:val="center"/>
              <w:rPr>
                <w:rFonts w:ascii="Arial" w:eastAsia="Times New Roman" w:hAnsi="Arial"/>
                <w:b/>
                <w:lang w:eastAsia="ar-SA"/>
              </w:rPr>
            </w:pPr>
            <w:r w:rsidRPr="00D67CA9">
              <w:rPr>
                <w:rFonts w:ascii="Arial" w:eastAsia="Times New Roman" w:hAnsi="Arial"/>
                <w:b/>
                <w:lang w:eastAsia="ar-SA"/>
              </w:rPr>
              <w:t>NO CUMPLE</w:t>
            </w:r>
          </w:p>
          <w:p w:rsidR="00D67CA9" w:rsidRPr="00D67CA9" w:rsidRDefault="00D67CA9" w:rsidP="00D67CA9">
            <w:pPr>
              <w:suppressAutoHyphens/>
              <w:jc w:val="center"/>
              <w:rPr>
                <w:rFonts w:ascii="Arial" w:eastAsia="Times New Roman" w:hAnsi="Arial"/>
                <w:lang w:eastAsia="ar-SA"/>
              </w:rPr>
            </w:pPr>
            <w:r w:rsidRPr="00D67CA9">
              <w:rPr>
                <w:rFonts w:ascii="Arial" w:eastAsia="Times New Roman" w:hAnsi="Arial"/>
                <w:lang w:eastAsia="ar-SA"/>
              </w:rPr>
              <w:t>No especifica.</w:t>
            </w:r>
          </w:p>
        </w:tc>
        <w:tc>
          <w:tcPr>
            <w:tcW w:w="2207" w:type="dxa"/>
            <w:vAlign w:val="center"/>
          </w:tcPr>
          <w:p w:rsidR="00D67CA9" w:rsidRPr="00D67CA9" w:rsidRDefault="00D67CA9" w:rsidP="00D67CA9">
            <w:pPr>
              <w:suppressAutoHyphens/>
              <w:jc w:val="center"/>
              <w:rPr>
                <w:rFonts w:ascii="Arial" w:eastAsia="Times New Roman" w:hAnsi="Arial"/>
                <w:lang w:eastAsia="ar-SA"/>
              </w:rPr>
            </w:pPr>
            <w:r w:rsidRPr="00D67CA9">
              <w:rPr>
                <w:rFonts w:ascii="Arial" w:eastAsia="Times New Roman" w:hAnsi="Arial"/>
                <w:lang w:eastAsia="ar-SA"/>
              </w:rPr>
              <w:t>CUMPLE.</w:t>
            </w:r>
          </w:p>
          <w:p w:rsidR="00D67CA9" w:rsidRPr="00D67CA9" w:rsidRDefault="00D67CA9" w:rsidP="00D67CA9">
            <w:pPr>
              <w:suppressAutoHyphens/>
              <w:jc w:val="center"/>
              <w:rPr>
                <w:rFonts w:ascii="Arial" w:eastAsia="Times New Roman" w:hAnsi="Arial"/>
                <w:lang w:eastAsia="ar-SA"/>
              </w:rPr>
            </w:pPr>
            <w:r w:rsidRPr="00D67CA9">
              <w:rPr>
                <w:rFonts w:ascii="Arial" w:eastAsia="Times New Roman" w:hAnsi="Arial"/>
                <w:lang w:eastAsia="ar-SA"/>
              </w:rPr>
              <w:t>Se especifica en la oferta económica.</w:t>
            </w:r>
          </w:p>
        </w:tc>
      </w:tr>
      <w:tr w:rsidR="00D67CA9" w:rsidRPr="00D67CA9" w:rsidTr="00D67CA9">
        <w:trPr>
          <w:jc w:val="center"/>
        </w:trPr>
        <w:tc>
          <w:tcPr>
            <w:tcW w:w="4503" w:type="dxa"/>
          </w:tcPr>
          <w:p w:rsidR="00D67CA9" w:rsidRPr="00D67CA9" w:rsidRDefault="00D67CA9" w:rsidP="00D67CA9">
            <w:pPr>
              <w:suppressAutoHyphens/>
              <w:rPr>
                <w:rFonts w:ascii="Arial" w:eastAsia="Times New Roman" w:hAnsi="Arial"/>
                <w:lang w:eastAsia="ar-SA"/>
              </w:rPr>
            </w:pPr>
          </w:p>
          <w:p w:rsidR="00D67CA9" w:rsidRPr="00D67CA9" w:rsidRDefault="00D67CA9" w:rsidP="00D67CA9">
            <w:pPr>
              <w:suppressAutoHyphens/>
              <w:rPr>
                <w:rFonts w:ascii="Arial" w:eastAsia="Times New Roman" w:hAnsi="Arial"/>
                <w:lang w:eastAsia="ar-SA"/>
              </w:rPr>
            </w:pPr>
            <w:r w:rsidRPr="00D67CA9">
              <w:rPr>
                <w:rFonts w:ascii="Arial" w:eastAsia="Times New Roman" w:hAnsi="Arial"/>
                <w:lang w:eastAsia="ar-SA"/>
              </w:rPr>
              <w:t xml:space="preserve">Suministrar el software necesario para el control, lectura y programación de los </w:t>
            </w:r>
            <w:proofErr w:type="spellStart"/>
            <w:r w:rsidRPr="00D67CA9">
              <w:rPr>
                <w:rFonts w:ascii="Arial" w:eastAsia="Times New Roman" w:hAnsi="Arial"/>
                <w:lang w:eastAsia="ar-SA"/>
              </w:rPr>
              <w:t>loggers</w:t>
            </w:r>
            <w:proofErr w:type="spellEnd"/>
            <w:r w:rsidRPr="00D67CA9">
              <w:rPr>
                <w:rFonts w:ascii="Arial" w:eastAsia="Times New Roman" w:hAnsi="Arial"/>
                <w:lang w:eastAsia="ar-SA"/>
              </w:rPr>
              <w:t xml:space="preserve"> y la unidad de control</w:t>
            </w:r>
          </w:p>
          <w:p w:rsidR="00D67CA9" w:rsidRPr="00D67CA9" w:rsidRDefault="00D67CA9" w:rsidP="00D67CA9">
            <w:pPr>
              <w:suppressAutoHyphens/>
              <w:rPr>
                <w:rFonts w:ascii="Arial" w:eastAsia="Times New Roman" w:hAnsi="Arial"/>
                <w:lang w:eastAsia="ar-SA"/>
              </w:rPr>
            </w:pPr>
          </w:p>
        </w:tc>
        <w:tc>
          <w:tcPr>
            <w:tcW w:w="2268" w:type="dxa"/>
            <w:vAlign w:val="center"/>
          </w:tcPr>
          <w:p w:rsidR="00D67CA9" w:rsidRPr="00D67CA9" w:rsidRDefault="00D67CA9" w:rsidP="00D67CA9">
            <w:pPr>
              <w:suppressAutoHyphens/>
              <w:jc w:val="center"/>
              <w:rPr>
                <w:rFonts w:ascii="Arial" w:eastAsia="Times New Roman" w:hAnsi="Arial"/>
                <w:lang w:eastAsia="ar-SA"/>
              </w:rPr>
            </w:pPr>
            <w:r w:rsidRPr="00D67CA9">
              <w:rPr>
                <w:rFonts w:ascii="Arial" w:eastAsia="Times New Roman" w:hAnsi="Arial"/>
                <w:lang w:eastAsia="ar-SA"/>
              </w:rPr>
              <w:t>CUMPLE</w:t>
            </w:r>
          </w:p>
          <w:p w:rsidR="00D67CA9" w:rsidRPr="00D67CA9" w:rsidRDefault="00D67CA9" w:rsidP="00D67CA9">
            <w:pPr>
              <w:suppressAutoHyphens/>
              <w:jc w:val="center"/>
              <w:rPr>
                <w:rFonts w:ascii="Arial" w:eastAsia="Times New Roman" w:hAnsi="Arial"/>
                <w:lang w:eastAsia="ar-SA"/>
              </w:rPr>
            </w:pPr>
            <w:r w:rsidRPr="00D67CA9">
              <w:rPr>
                <w:rFonts w:ascii="Arial" w:eastAsia="Times New Roman" w:hAnsi="Arial"/>
                <w:lang w:eastAsia="ar-SA"/>
              </w:rPr>
              <w:t>Se especifica en la oferta económica</w:t>
            </w:r>
          </w:p>
        </w:tc>
        <w:tc>
          <w:tcPr>
            <w:tcW w:w="2207" w:type="dxa"/>
            <w:vAlign w:val="center"/>
          </w:tcPr>
          <w:p w:rsidR="00D67CA9" w:rsidRPr="00D67CA9" w:rsidRDefault="00D67CA9" w:rsidP="00D67CA9">
            <w:pPr>
              <w:suppressAutoHyphens/>
              <w:jc w:val="center"/>
              <w:rPr>
                <w:rFonts w:ascii="Arial" w:eastAsia="Times New Roman" w:hAnsi="Arial"/>
                <w:lang w:eastAsia="ar-SA"/>
              </w:rPr>
            </w:pPr>
            <w:r w:rsidRPr="00D67CA9">
              <w:rPr>
                <w:rFonts w:ascii="Arial" w:eastAsia="Times New Roman" w:hAnsi="Arial"/>
                <w:lang w:eastAsia="ar-SA"/>
              </w:rPr>
              <w:t>CUMPLE</w:t>
            </w:r>
          </w:p>
          <w:p w:rsidR="00D67CA9" w:rsidRPr="00D67CA9" w:rsidRDefault="00D67CA9" w:rsidP="00D67CA9">
            <w:pPr>
              <w:suppressAutoHyphens/>
              <w:jc w:val="center"/>
              <w:rPr>
                <w:rFonts w:ascii="Arial" w:eastAsia="Times New Roman" w:hAnsi="Arial"/>
                <w:lang w:eastAsia="ar-SA"/>
              </w:rPr>
            </w:pPr>
            <w:r w:rsidRPr="00D67CA9">
              <w:rPr>
                <w:rFonts w:ascii="Arial" w:eastAsia="Times New Roman" w:hAnsi="Arial"/>
                <w:lang w:eastAsia="ar-SA"/>
              </w:rPr>
              <w:t>Se especifica en la oferta económica</w:t>
            </w:r>
          </w:p>
        </w:tc>
      </w:tr>
    </w:tbl>
    <w:p w:rsidR="00D67CA9" w:rsidRPr="00D67CA9" w:rsidRDefault="00D67CA9" w:rsidP="00D67CA9">
      <w:pPr>
        <w:suppressAutoHyphens/>
        <w:spacing w:after="0" w:line="240" w:lineRule="auto"/>
        <w:jc w:val="both"/>
        <w:rPr>
          <w:rFonts w:ascii="Arial" w:eastAsia="Times New Roman" w:hAnsi="Arial"/>
          <w:szCs w:val="20"/>
          <w:lang w:val="es-ES" w:eastAsia="ar-SA"/>
        </w:rPr>
      </w:pPr>
    </w:p>
    <w:p w:rsidR="00D67CA9" w:rsidRPr="00D67CA9" w:rsidRDefault="00D67CA9" w:rsidP="00D67CA9">
      <w:pPr>
        <w:suppressAutoHyphens/>
        <w:spacing w:after="0" w:line="240" w:lineRule="auto"/>
        <w:jc w:val="both"/>
        <w:rPr>
          <w:rFonts w:ascii="Arial" w:eastAsia="Times New Roman" w:hAnsi="Arial"/>
          <w:szCs w:val="20"/>
          <w:lang w:val="es-ES" w:eastAsia="ar-SA"/>
        </w:rPr>
      </w:pPr>
    </w:p>
    <w:tbl>
      <w:tblPr>
        <w:tblW w:w="4398" w:type="pct"/>
        <w:jc w:val="center"/>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64"/>
        <w:gridCol w:w="2584"/>
        <w:gridCol w:w="2014"/>
      </w:tblGrid>
      <w:tr w:rsidR="00D67CA9" w:rsidRPr="00D67CA9" w:rsidTr="00D67CA9">
        <w:trPr>
          <w:trHeight w:val="397"/>
          <w:jc w:val="center"/>
        </w:trPr>
        <w:tc>
          <w:tcPr>
            <w:tcW w:w="2463" w:type="pct"/>
            <w:vAlign w:val="center"/>
          </w:tcPr>
          <w:p w:rsidR="00D67CA9" w:rsidRPr="00D67CA9" w:rsidRDefault="00D67CA9" w:rsidP="00D67CA9">
            <w:pPr>
              <w:suppressAutoHyphens/>
              <w:spacing w:after="0" w:line="240" w:lineRule="auto"/>
              <w:ind w:left="284"/>
              <w:contextualSpacing/>
              <w:rPr>
                <w:rFonts w:ascii="Arial" w:eastAsia="Times New Roman" w:hAnsi="Arial"/>
                <w:szCs w:val="20"/>
                <w:u w:val="single"/>
                <w:lang w:val="es-ES" w:eastAsia="ar-SA"/>
              </w:rPr>
            </w:pPr>
          </w:p>
          <w:p w:rsidR="00D67CA9" w:rsidRPr="00D67CA9" w:rsidRDefault="00D67CA9" w:rsidP="00D67CA9">
            <w:pPr>
              <w:suppressAutoHyphens/>
              <w:spacing w:after="0" w:line="240" w:lineRule="auto"/>
              <w:ind w:left="284"/>
              <w:contextualSpacing/>
              <w:rPr>
                <w:rFonts w:ascii="Arial" w:eastAsia="Times New Roman" w:hAnsi="Arial"/>
                <w:szCs w:val="20"/>
                <w:u w:val="single"/>
                <w:lang w:val="es-ES" w:eastAsia="ar-SA"/>
              </w:rPr>
            </w:pPr>
            <w:r w:rsidRPr="00D67CA9">
              <w:rPr>
                <w:rFonts w:ascii="Arial" w:eastAsia="Times New Roman" w:hAnsi="Arial"/>
                <w:szCs w:val="20"/>
                <w:u w:val="single"/>
                <w:lang w:val="es-ES" w:eastAsia="ar-SA"/>
              </w:rPr>
              <w:t>PRELOCALIZADOR</w:t>
            </w:r>
          </w:p>
          <w:p w:rsidR="00D67CA9" w:rsidRPr="00D67CA9" w:rsidRDefault="00D67CA9" w:rsidP="00D67CA9">
            <w:pPr>
              <w:suppressAutoHyphens/>
              <w:spacing w:after="0" w:line="240" w:lineRule="auto"/>
              <w:ind w:left="284"/>
              <w:contextualSpacing/>
              <w:jc w:val="center"/>
              <w:rPr>
                <w:rFonts w:ascii="Arial" w:eastAsia="Times New Roman" w:hAnsi="Arial"/>
                <w:szCs w:val="20"/>
                <w:u w:val="single"/>
                <w:lang w:val="es-ES" w:eastAsia="ar-SA"/>
              </w:rPr>
            </w:pPr>
          </w:p>
        </w:tc>
        <w:tc>
          <w:tcPr>
            <w:tcW w:w="1426" w:type="pct"/>
            <w:vAlign w:val="center"/>
          </w:tcPr>
          <w:p w:rsidR="00D67CA9" w:rsidRPr="00D67CA9" w:rsidRDefault="00D67CA9" w:rsidP="00D67CA9">
            <w:pPr>
              <w:suppressAutoHyphens/>
              <w:spacing w:after="0" w:line="240" w:lineRule="auto"/>
              <w:jc w:val="center"/>
              <w:rPr>
                <w:rFonts w:ascii="Arial" w:eastAsia="Times New Roman" w:hAnsi="Arial"/>
                <w:b/>
                <w:sz w:val="24"/>
                <w:szCs w:val="24"/>
                <w:lang w:val="es-ES" w:eastAsia="ar-SA"/>
              </w:rPr>
            </w:pPr>
            <w:r w:rsidRPr="00D67CA9">
              <w:rPr>
                <w:rFonts w:ascii="Arial" w:eastAsia="Times New Roman" w:hAnsi="Arial"/>
                <w:b/>
                <w:szCs w:val="20"/>
                <w:lang w:val="es-ES" w:eastAsia="ar-SA"/>
              </w:rPr>
              <w:t>FLUIDIS SERVICIOS ASOCIADOS S.A.S.</w:t>
            </w:r>
          </w:p>
        </w:tc>
        <w:tc>
          <w:tcPr>
            <w:tcW w:w="1111" w:type="pct"/>
            <w:vAlign w:val="center"/>
          </w:tcPr>
          <w:p w:rsidR="00D67CA9" w:rsidRPr="00D67CA9" w:rsidRDefault="00D67CA9" w:rsidP="00D67CA9">
            <w:pPr>
              <w:suppressAutoHyphens/>
              <w:spacing w:after="0" w:line="240" w:lineRule="auto"/>
              <w:jc w:val="center"/>
              <w:rPr>
                <w:rFonts w:ascii="Arial" w:eastAsia="Times New Roman" w:hAnsi="Arial"/>
                <w:b/>
                <w:sz w:val="24"/>
                <w:szCs w:val="24"/>
                <w:lang w:val="es-ES" w:eastAsia="ar-SA"/>
              </w:rPr>
            </w:pPr>
            <w:r w:rsidRPr="00D67CA9">
              <w:rPr>
                <w:rFonts w:ascii="Arial" w:eastAsia="Times New Roman" w:hAnsi="Arial"/>
                <w:b/>
                <w:szCs w:val="20"/>
                <w:lang w:val="es-ES" w:eastAsia="ar-SA"/>
              </w:rPr>
              <w:t>REVICOL S.A.S.</w:t>
            </w:r>
          </w:p>
        </w:tc>
      </w:tr>
      <w:tr w:rsidR="00D67CA9" w:rsidRPr="00D67CA9" w:rsidTr="00D67CA9">
        <w:trPr>
          <w:trHeight w:val="397"/>
          <w:jc w:val="center"/>
        </w:trPr>
        <w:tc>
          <w:tcPr>
            <w:tcW w:w="2463" w:type="pct"/>
            <w:vAlign w:val="center"/>
          </w:tcPr>
          <w:p w:rsidR="00D67CA9" w:rsidRPr="00D67CA9" w:rsidRDefault="00D67CA9" w:rsidP="00D67CA9">
            <w:pPr>
              <w:suppressAutoHyphens/>
              <w:spacing w:after="0" w:line="240" w:lineRule="auto"/>
              <w:ind w:left="284"/>
              <w:contextualSpacing/>
              <w:jc w:val="both"/>
              <w:rPr>
                <w:rFonts w:ascii="Arial" w:eastAsia="Times New Roman" w:hAnsi="Arial"/>
                <w:szCs w:val="20"/>
                <w:lang w:val="es-ES" w:eastAsia="ar-SA"/>
              </w:rPr>
            </w:pPr>
            <w:proofErr w:type="spellStart"/>
            <w:r w:rsidRPr="00D67CA9">
              <w:rPr>
                <w:rFonts w:ascii="Arial" w:eastAsia="Times New Roman" w:hAnsi="Arial"/>
                <w:szCs w:val="20"/>
                <w:lang w:val="es-ES" w:eastAsia="ar-SA"/>
              </w:rPr>
              <w:t>Loggers</w:t>
            </w:r>
            <w:proofErr w:type="spellEnd"/>
            <w:r w:rsidRPr="00D67CA9">
              <w:rPr>
                <w:rFonts w:ascii="Arial" w:eastAsia="Times New Roman" w:hAnsi="Arial"/>
                <w:szCs w:val="20"/>
                <w:lang w:val="es-ES" w:eastAsia="ar-SA"/>
              </w:rPr>
              <w:t xml:space="preserve"> bidireccionales de sonido para detección de fugas de agua en redes de distribución de acueducto. </w:t>
            </w:r>
          </w:p>
          <w:p w:rsidR="00D67CA9" w:rsidRPr="00D67CA9" w:rsidRDefault="00D67CA9" w:rsidP="00D67CA9">
            <w:pPr>
              <w:suppressAutoHyphens/>
              <w:spacing w:after="0" w:line="240" w:lineRule="auto"/>
              <w:ind w:left="284"/>
              <w:contextualSpacing/>
              <w:jc w:val="both"/>
              <w:rPr>
                <w:rFonts w:ascii="Arial" w:eastAsia="Times New Roman" w:hAnsi="Arial"/>
                <w:szCs w:val="20"/>
                <w:lang w:val="es-ES" w:eastAsia="ar-SA"/>
              </w:rPr>
            </w:pPr>
          </w:p>
          <w:p w:rsidR="00D67CA9" w:rsidRPr="00D67CA9" w:rsidRDefault="00D67CA9" w:rsidP="00D67CA9">
            <w:pPr>
              <w:suppressAutoHyphens/>
              <w:spacing w:after="0" w:line="240" w:lineRule="auto"/>
              <w:ind w:left="284"/>
              <w:contextualSpacing/>
              <w:jc w:val="both"/>
              <w:rPr>
                <w:rFonts w:ascii="Arial" w:eastAsia="Times New Roman" w:hAnsi="Arial"/>
                <w:lang w:val="es-ES" w:eastAsia="ar-SA"/>
              </w:rPr>
            </w:pPr>
            <w:r w:rsidRPr="00D67CA9">
              <w:rPr>
                <w:rFonts w:ascii="Arial" w:eastAsia="Times New Roman" w:hAnsi="Arial"/>
                <w:lang w:val="es-ES" w:eastAsia="ar-SA"/>
              </w:rPr>
              <w:t>Con protección IP68</w:t>
            </w:r>
          </w:p>
          <w:p w:rsidR="00D67CA9" w:rsidRPr="00D67CA9" w:rsidRDefault="00D67CA9" w:rsidP="00D67CA9">
            <w:pPr>
              <w:suppressAutoHyphens/>
              <w:spacing w:after="0" w:line="240" w:lineRule="auto"/>
              <w:ind w:left="284"/>
              <w:contextualSpacing/>
              <w:jc w:val="both"/>
              <w:rPr>
                <w:rFonts w:ascii="Arial" w:eastAsia="Times New Roman" w:hAnsi="Arial"/>
                <w:szCs w:val="20"/>
                <w:lang w:val="es-ES" w:eastAsia="ar-SA"/>
              </w:rPr>
            </w:pPr>
          </w:p>
          <w:p w:rsidR="00D67CA9" w:rsidRPr="00D67CA9" w:rsidRDefault="00D67CA9" w:rsidP="00D67CA9">
            <w:pPr>
              <w:suppressAutoHyphens/>
              <w:spacing w:after="0" w:line="240" w:lineRule="auto"/>
              <w:ind w:left="284"/>
              <w:contextualSpacing/>
              <w:jc w:val="both"/>
              <w:rPr>
                <w:rFonts w:ascii="Arial" w:eastAsia="Times New Roman" w:hAnsi="Arial"/>
                <w:szCs w:val="20"/>
                <w:lang w:val="es-ES" w:eastAsia="ar-SA"/>
              </w:rPr>
            </w:pPr>
            <w:r w:rsidRPr="00D67CA9">
              <w:rPr>
                <w:rFonts w:ascii="Arial" w:eastAsia="Times New Roman" w:hAnsi="Arial"/>
                <w:szCs w:val="20"/>
                <w:lang w:val="es-ES" w:eastAsia="ar-SA"/>
              </w:rPr>
              <w:t xml:space="preserve">Los </w:t>
            </w:r>
            <w:proofErr w:type="spellStart"/>
            <w:r w:rsidRPr="00D67CA9">
              <w:rPr>
                <w:rFonts w:ascii="Arial" w:eastAsia="Times New Roman" w:hAnsi="Arial"/>
                <w:szCs w:val="20"/>
                <w:lang w:val="es-ES" w:eastAsia="ar-SA"/>
              </w:rPr>
              <w:t>loggers</w:t>
            </w:r>
            <w:proofErr w:type="spellEnd"/>
            <w:r w:rsidRPr="00D67CA9">
              <w:rPr>
                <w:rFonts w:ascii="Arial" w:eastAsia="Times New Roman" w:hAnsi="Arial"/>
                <w:szCs w:val="20"/>
                <w:lang w:val="es-ES" w:eastAsia="ar-SA"/>
              </w:rPr>
              <w:t xml:space="preserve"> deben poder registrar datos hasta una vez por segundo. Debe poderse programar su hora de inicio y su hora de apagado.</w:t>
            </w:r>
          </w:p>
          <w:p w:rsidR="00D67CA9" w:rsidRPr="00D67CA9" w:rsidRDefault="00D67CA9" w:rsidP="00D67CA9">
            <w:pPr>
              <w:suppressAutoHyphens/>
              <w:spacing w:after="0" w:line="240" w:lineRule="auto"/>
              <w:ind w:left="284"/>
              <w:contextualSpacing/>
              <w:jc w:val="both"/>
              <w:rPr>
                <w:rFonts w:ascii="Arial" w:eastAsia="Times New Roman" w:hAnsi="Arial"/>
                <w:szCs w:val="20"/>
                <w:lang w:val="es-ES" w:eastAsia="ar-SA"/>
              </w:rPr>
            </w:pPr>
          </w:p>
          <w:p w:rsidR="00D67CA9" w:rsidRPr="00D67CA9" w:rsidRDefault="00D67CA9" w:rsidP="00D67CA9">
            <w:pPr>
              <w:suppressAutoHyphens/>
              <w:spacing w:after="0" w:line="240" w:lineRule="auto"/>
              <w:ind w:left="284"/>
              <w:contextualSpacing/>
              <w:jc w:val="both"/>
              <w:rPr>
                <w:rFonts w:ascii="Arial" w:eastAsia="Times New Roman" w:hAnsi="Arial"/>
                <w:lang w:val="es-ES" w:eastAsia="ar-SA"/>
              </w:rPr>
            </w:pPr>
            <w:r w:rsidRPr="00D67CA9">
              <w:rPr>
                <w:rFonts w:ascii="Arial" w:eastAsia="Times New Roman" w:hAnsi="Arial"/>
                <w:lang w:val="es-ES" w:eastAsia="ar-SA"/>
              </w:rPr>
              <w:t xml:space="preserve">Los </w:t>
            </w:r>
            <w:proofErr w:type="spellStart"/>
            <w:r w:rsidRPr="00D67CA9">
              <w:rPr>
                <w:rFonts w:ascii="Arial" w:eastAsia="Times New Roman" w:hAnsi="Arial"/>
                <w:lang w:val="es-ES" w:eastAsia="ar-SA"/>
              </w:rPr>
              <w:t>loggers</w:t>
            </w:r>
            <w:proofErr w:type="spellEnd"/>
            <w:r w:rsidRPr="00D67CA9">
              <w:rPr>
                <w:rFonts w:ascii="Arial" w:eastAsia="Times New Roman" w:hAnsi="Arial"/>
                <w:lang w:val="es-ES" w:eastAsia="ar-SA"/>
              </w:rPr>
              <w:t xml:space="preserve"> deben poseer un imán potente que permita instalarlos sobre accesorios metálicos tales como válvulas e hidrantes.</w:t>
            </w:r>
          </w:p>
          <w:p w:rsidR="00D67CA9" w:rsidRPr="00D67CA9" w:rsidRDefault="00D67CA9" w:rsidP="00D67CA9">
            <w:pPr>
              <w:suppressAutoHyphens/>
              <w:spacing w:after="0" w:line="240" w:lineRule="auto"/>
              <w:ind w:left="284"/>
              <w:contextualSpacing/>
              <w:jc w:val="both"/>
              <w:rPr>
                <w:rFonts w:ascii="Arial" w:eastAsia="Times New Roman" w:hAnsi="Arial"/>
                <w:lang w:val="es-ES" w:eastAsia="ar-SA"/>
              </w:rPr>
            </w:pPr>
          </w:p>
          <w:p w:rsidR="00D67CA9" w:rsidRPr="00D67CA9" w:rsidRDefault="00D67CA9" w:rsidP="00D67CA9">
            <w:pPr>
              <w:suppressAutoHyphens/>
              <w:spacing w:after="0" w:line="240" w:lineRule="auto"/>
              <w:ind w:left="284"/>
              <w:contextualSpacing/>
              <w:jc w:val="both"/>
              <w:rPr>
                <w:rFonts w:ascii="Arial" w:eastAsia="Times New Roman" w:hAnsi="Arial"/>
                <w:lang w:val="es-ES" w:eastAsia="ar-SA"/>
              </w:rPr>
            </w:pPr>
            <w:r w:rsidRPr="00D67CA9">
              <w:rPr>
                <w:rFonts w:ascii="Arial" w:eastAsia="Times New Roman" w:hAnsi="Arial"/>
                <w:lang w:val="es-ES" w:eastAsia="ar-SA"/>
              </w:rPr>
              <w:t xml:space="preserve">Los </w:t>
            </w:r>
            <w:proofErr w:type="spellStart"/>
            <w:r w:rsidRPr="00D67CA9">
              <w:rPr>
                <w:rFonts w:ascii="Arial" w:eastAsia="Times New Roman" w:hAnsi="Arial"/>
                <w:lang w:val="es-ES" w:eastAsia="ar-SA"/>
              </w:rPr>
              <w:t>loggers</w:t>
            </w:r>
            <w:proofErr w:type="spellEnd"/>
            <w:r w:rsidRPr="00D67CA9">
              <w:rPr>
                <w:rFonts w:ascii="Arial" w:eastAsia="Times New Roman" w:hAnsi="Arial"/>
                <w:lang w:val="es-ES" w:eastAsia="ar-SA"/>
              </w:rPr>
              <w:t xml:space="preserve"> deben poderse programar a través de la unidad de control vía radio.</w:t>
            </w:r>
          </w:p>
          <w:p w:rsidR="00D67CA9" w:rsidRPr="00D67CA9" w:rsidRDefault="00D67CA9" w:rsidP="00D67CA9">
            <w:pPr>
              <w:suppressAutoHyphens/>
              <w:spacing w:after="0" w:line="240" w:lineRule="auto"/>
              <w:ind w:left="284"/>
              <w:contextualSpacing/>
              <w:jc w:val="both"/>
              <w:rPr>
                <w:rFonts w:ascii="Arial" w:eastAsia="Times New Roman" w:hAnsi="Arial"/>
                <w:sz w:val="20"/>
                <w:szCs w:val="20"/>
                <w:lang w:eastAsia="ar-SA"/>
              </w:rPr>
            </w:pPr>
          </w:p>
        </w:tc>
        <w:tc>
          <w:tcPr>
            <w:tcW w:w="1426" w:type="pct"/>
          </w:tcPr>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r w:rsidRPr="00D67CA9">
              <w:rPr>
                <w:rFonts w:ascii="Arial" w:eastAsia="Times New Roman" w:hAnsi="Arial"/>
                <w:sz w:val="20"/>
                <w:szCs w:val="20"/>
                <w:lang w:val="es-ES" w:eastAsia="ar-SA"/>
              </w:rPr>
              <w:t>CUMPLE</w:t>
            </w: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r w:rsidRPr="00D67CA9">
              <w:rPr>
                <w:rFonts w:ascii="Arial" w:eastAsia="Times New Roman" w:hAnsi="Arial"/>
                <w:sz w:val="20"/>
                <w:szCs w:val="20"/>
                <w:lang w:val="es-ES" w:eastAsia="ar-SA"/>
              </w:rPr>
              <w:t>CUMPLE</w:t>
            </w: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r w:rsidRPr="00D67CA9">
              <w:rPr>
                <w:rFonts w:ascii="Arial" w:eastAsia="Times New Roman" w:hAnsi="Arial"/>
                <w:sz w:val="20"/>
                <w:szCs w:val="20"/>
                <w:lang w:val="es-ES" w:eastAsia="ar-SA"/>
              </w:rPr>
              <w:t>CUMPLE</w:t>
            </w: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r w:rsidRPr="00D67CA9">
              <w:rPr>
                <w:rFonts w:ascii="Arial" w:eastAsia="Times New Roman" w:hAnsi="Arial"/>
                <w:sz w:val="20"/>
                <w:szCs w:val="20"/>
                <w:lang w:val="es-ES" w:eastAsia="ar-SA"/>
              </w:rPr>
              <w:t>CUMPLE</w:t>
            </w: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r w:rsidRPr="00D67CA9">
              <w:rPr>
                <w:rFonts w:ascii="Arial" w:eastAsia="Times New Roman" w:hAnsi="Arial"/>
                <w:sz w:val="20"/>
                <w:szCs w:val="20"/>
                <w:lang w:val="es-ES" w:eastAsia="ar-SA"/>
              </w:rPr>
              <w:t>CUMPLE</w:t>
            </w:r>
          </w:p>
        </w:tc>
        <w:tc>
          <w:tcPr>
            <w:tcW w:w="1111" w:type="pct"/>
          </w:tcPr>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r w:rsidRPr="00D67CA9">
              <w:rPr>
                <w:rFonts w:ascii="Arial" w:eastAsia="Times New Roman" w:hAnsi="Arial"/>
                <w:sz w:val="20"/>
                <w:szCs w:val="20"/>
                <w:lang w:val="es-ES" w:eastAsia="ar-SA"/>
              </w:rPr>
              <w:t>CUMPLE</w:t>
            </w: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r w:rsidRPr="00D67CA9">
              <w:rPr>
                <w:rFonts w:ascii="Arial" w:eastAsia="Times New Roman" w:hAnsi="Arial"/>
                <w:sz w:val="20"/>
                <w:szCs w:val="20"/>
                <w:lang w:val="es-ES" w:eastAsia="ar-SA"/>
              </w:rPr>
              <w:t>CUMPLE</w:t>
            </w: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r w:rsidRPr="00D67CA9">
              <w:rPr>
                <w:rFonts w:ascii="Arial" w:eastAsia="Times New Roman" w:hAnsi="Arial"/>
                <w:sz w:val="20"/>
                <w:szCs w:val="20"/>
                <w:lang w:val="es-ES" w:eastAsia="ar-SA"/>
              </w:rPr>
              <w:t>CUMPLE</w:t>
            </w: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r w:rsidRPr="00D67CA9">
              <w:rPr>
                <w:rFonts w:ascii="Arial" w:eastAsia="Times New Roman" w:hAnsi="Arial"/>
                <w:sz w:val="20"/>
                <w:szCs w:val="20"/>
                <w:lang w:val="es-ES" w:eastAsia="ar-SA"/>
              </w:rPr>
              <w:t>CUMPLE</w:t>
            </w: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r w:rsidRPr="00D67CA9">
              <w:rPr>
                <w:rFonts w:ascii="Arial" w:eastAsia="Times New Roman" w:hAnsi="Arial"/>
                <w:sz w:val="20"/>
                <w:szCs w:val="20"/>
                <w:lang w:val="es-ES" w:eastAsia="ar-SA"/>
              </w:rPr>
              <w:t>CUMPLE</w:t>
            </w: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p>
        </w:tc>
      </w:tr>
      <w:tr w:rsidR="00D67CA9" w:rsidRPr="00D67CA9" w:rsidTr="00D67CA9">
        <w:trPr>
          <w:trHeight w:val="397"/>
          <w:jc w:val="center"/>
        </w:trPr>
        <w:tc>
          <w:tcPr>
            <w:tcW w:w="2463" w:type="pct"/>
            <w:vAlign w:val="center"/>
          </w:tcPr>
          <w:p w:rsidR="00D67CA9" w:rsidRPr="00D67CA9" w:rsidRDefault="00D67CA9" w:rsidP="00D67CA9">
            <w:pPr>
              <w:suppressAutoHyphens/>
              <w:spacing w:after="0" w:line="240" w:lineRule="auto"/>
              <w:ind w:left="284"/>
              <w:contextualSpacing/>
              <w:jc w:val="both"/>
              <w:rPr>
                <w:rFonts w:ascii="Arial" w:eastAsia="Times New Roman" w:hAnsi="Arial"/>
                <w:u w:val="single"/>
                <w:lang w:val="es-ES" w:eastAsia="ar-SA"/>
              </w:rPr>
            </w:pPr>
            <w:r w:rsidRPr="00D67CA9">
              <w:rPr>
                <w:rFonts w:ascii="Arial" w:eastAsia="Times New Roman" w:hAnsi="Arial"/>
                <w:u w:val="single"/>
                <w:lang w:val="es-ES" w:eastAsia="ar-SA"/>
              </w:rPr>
              <w:lastRenderedPageBreak/>
              <w:t>GEOFONOS</w:t>
            </w:r>
          </w:p>
          <w:p w:rsidR="00D67CA9" w:rsidRPr="00D67CA9" w:rsidRDefault="00D67CA9" w:rsidP="00D67CA9">
            <w:pPr>
              <w:suppressAutoHyphens/>
              <w:spacing w:after="0" w:line="240" w:lineRule="auto"/>
              <w:ind w:left="284"/>
              <w:contextualSpacing/>
              <w:jc w:val="both"/>
              <w:rPr>
                <w:rFonts w:ascii="Arial" w:eastAsia="Times New Roman" w:hAnsi="Arial"/>
                <w:lang w:val="es-ES" w:eastAsia="ar-SA"/>
              </w:rPr>
            </w:pPr>
          </w:p>
        </w:tc>
        <w:tc>
          <w:tcPr>
            <w:tcW w:w="1426" w:type="pct"/>
            <w:vAlign w:val="center"/>
          </w:tcPr>
          <w:p w:rsidR="00D67CA9" w:rsidRPr="00D67CA9" w:rsidRDefault="00D67CA9" w:rsidP="00D67CA9">
            <w:pPr>
              <w:suppressAutoHyphens/>
              <w:spacing w:after="0" w:line="240" w:lineRule="auto"/>
              <w:jc w:val="center"/>
              <w:rPr>
                <w:rFonts w:ascii="Arial" w:eastAsia="Times New Roman" w:hAnsi="Arial"/>
                <w:b/>
                <w:sz w:val="24"/>
                <w:szCs w:val="24"/>
                <w:lang w:val="es-ES" w:eastAsia="ar-SA"/>
              </w:rPr>
            </w:pPr>
            <w:r w:rsidRPr="00D67CA9">
              <w:rPr>
                <w:rFonts w:ascii="Arial" w:eastAsia="Times New Roman" w:hAnsi="Arial"/>
                <w:b/>
                <w:szCs w:val="20"/>
                <w:lang w:val="es-ES" w:eastAsia="ar-SA"/>
              </w:rPr>
              <w:t>FLUIDIS SERVICIOS ASOCIADOS S.A.S.</w:t>
            </w:r>
          </w:p>
        </w:tc>
        <w:tc>
          <w:tcPr>
            <w:tcW w:w="1111" w:type="pct"/>
            <w:vAlign w:val="center"/>
          </w:tcPr>
          <w:p w:rsidR="00D67CA9" w:rsidRPr="00D67CA9" w:rsidRDefault="00D67CA9" w:rsidP="00D67CA9">
            <w:pPr>
              <w:suppressAutoHyphens/>
              <w:spacing w:after="0" w:line="240" w:lineRule="auto"/>
              <w:jc w:val="center"/>
              <w:rPr>
                <w:rFonts w:ascii="Arial" w:eastAsia="Times New Roman" w:hAnsi="Arial"/>
                <w:b/>
                <w:sz w:val="24"/>
                <w:szCs w:val="24"/>
                <w:lang w:val="es-ES" w:eastAsia="ar-SA"/>
              </w:rPr>
            </w:pPr>
            <w:r w:rsidRPr="00D67CA9">
              <w:rPr>
                <w:rFonts w:ascii="Arial" w:eastAsia="Times New Roman" w:hAnsi="Arial"/>
                <w:b/>
                <w:szCs w:val="20"/>
                <w:lang w:val="es-ES" w:eastAsia="ar-SA"/>
              </w:rPr>
              <w:t>REVICOL S.A.S.</w:t>
            </w:r>
          </w:p>
        </w:tc>
      </w:tr>
      <w:tr w:rsidR="00D67CA9" w:rsidRPr="00D67CA9" w:rsidTr="00D67CA9">
        <w:trPr>
          <w:trHeight w:val="397"/>
          <w:jc w:val="center"/>
        </w:trPr>
        <w:tc>
          <w:tcPr>
            <w:tcW w:w="2463" w:type="pct"/>
            <w:vAlign w:val="center"/>
          </w:tcPr>
          <w:p w:rsidR="00D67CA9" w:rsidRPr="00D67CA9" w:rsidRDefault="00D67CA9" w:rsidP="00D67CA9">
            <w:pPr>
              <w:suppressAutoHyphens/>
              <w:spacing w:after="0" w:line="240" w:lineRule="auto"/>
              <w:ind w:left="284"/>
              <w:contextualSpacing/>
              <w:jc w:val="both"/>
              <w:rPr>
                <w:rFonts w:ascii="Arial" w:eastAsia="Times New Roman" w:hAnsi="Arial"/>
                <w:lang w:val="es-ES" w:eastAsia="ar-SA"/>
              </w:rPr>
            </w:pPr>
            <w:r w:rsidRPr="00D67CA9">
              <w:rPr>
                <w:rFonts w:ascii="Arial" w:eastAsia="Times New Roman" w:hAnsi="Arial"/>
                <w:lang w:val="es-ES" w:eastAsia="ar-SA"/>
              </w:rPr>
              <w:t>Geófono electrónico para detección de fugas de agua.</w:t>
            </w:r>
          </w:p>
          <w:p w:rsidR="00D67CA9" w:rsidRPr="00D67CA9" w:rsidRDefault="00D67CA9" w:rsidP="00D67CA9">
            <w:pPr>
              <w:suppressAutoHyphens/>
              <w:spacing w:after="0" w:line="240" w:lineRule="auto"/>
              <w:ind w:left="284"/>
              <w:contextualSpacing/>
              <w:jc w:val="both"/>
              <w:rPr>
                <w:rFonts w:ascii="Arial" w:eastAsia="Times New Roman" w:hAnsi="Arial"/>
                <w:lang w:val="es-ES" w:eastAsia="ar-SA"/>
              </w:rPr>
            </w:pPr>
          </w:p>
          <w:p w:rsidR="00D67CA9" w:rsidRPr="00D67CA9" w:rsidRDefault="00D67CA9" w:rsidP="00D67CA9">
            <w:pPr>
              <w:suppressAutoHyphens/>
              <w:spacing w:after="0" w:line="240" w:lineRule="auto"/>
              <w:ind w:left="284"/>
              <w:contextualSpacing/>
              <w:jc w:val="both"/>
              <w:rPr>
                <w:rFonts w:ascii="Arial" w:eastAsia="Times New Roman" w:hAnsi="Arial"/>
                <w:lang w:val="es-ES" w:eastAsia="ar-SA"/>
              </w:rPr>
            </w:pPr>
            <w:r w:rsidRPr="00D67CA9">
              <w:rPr>
                <w:rFonts w:ascii="Arial" w:eastAsia="Times New Roman" w:hAnsi="Arial"/>
                <w:lang w:val="es-ES" w:eastAsia="ar-SA"/>
              </w:rPr>
              <w:t>Con dispositivos para detectar fugas sobre tubería – barra o vara.</w:t>
            </w:r>
          </w:p>
          <w:p w:rsidR="00D67CA9" w:rsidRPr="00D67CA9" w:rsidRDefault="00D67CA9" w:rsidP="00D67CA9">
            <w:pPr>
              <w:suppressAutoHyphens/>
              <w:spacing w:after="0" w:line="240" w:lineRule="auto"/>
              <w:ind w:left="284"/>
              <w:contextualSpacing/>
              <w:jc w:val="both"/>
              <w:rPr>
                <w:rFonts w:ascii="Arial" w:eastAsia="Times New Roman" w:hAnsi="Arial"/>
                <w:lang w:val="es-ES" w:eastAsia="ar-SA"/>
              </w:rPr>
            </w:pPr>
          </w:p>
          <w:p w:rsidR="00D67CA9" w:rsidRPr="00D67CA9" w:rsidRDefault="00D67CA9" w:rsidP="00D67CA9">
            <w:pPr>
              <w:suppressAutoHyphens/>
              <w:spacing w:after="0" w:line="240" w:lineRule="auto"/>
              <w:ind w:left="284"/>
              <w:contextualSpacing/>
              <w:jc w:val="both"/>
              <w:rPr>
                <w:rFonts w:ascii="Arial" w:eastAsia="Times New Roman" w:hAnsi="Arial"/>
                <w:lang w:val="es-ES" w:eastAsia="ar-SA"/>
              </w:rPr>
            </w:pPr>
            <w:r w:rsidRPr="00D67CA9">
              <w:rPr>
                <w:rFonts w:ascii="Arial" w:eastAsia="Times New Roman" w:hAnsi="Arial"/>
                <w:lang w:val="es-ES" w:eastAsia="ar-SA"/>
              </w:rPr>
              <w:t>Con dispositivo para detectar fugas  sobre superficie – trípode.</w:t>
            </w:r>
          </w:p>
          <w:p w:rsidR="00D67CA9" w:rsidRPr="00D67CA9" w:rsidRDefault="00D67CA9" w:rsidP="00D67CA9">
            <w:pPr>
              <w:suppressAutoHyphens/>
              <w:spacing w:after="0" w:line="240" w:lineRule="auto"/>
              <w:ind w:left="284"/>
              <w:contextualSpacing/>
              <w:jc w:val="both"/>
              <w:rPr>
                <w:rFonts w:ascii="Arial" w:eastAsia="Times New Roman" w:hAnsi="Arial"/>
                <w:lang w:val="es-ES" w:eastAsia="ar-SA"/>
              </w:rPr>
            </w:pPr>
          </w:p>
          <w:p w:rsidR="00D67CA9" w:rsidRPr="00D67CA9" w:rsidRDefault="00D67CA9" w:rsidP="00D67CA9">
            <w:pPr>
              <w:suppressAutoHyphens/>
              <w:spacing w:after="0" w:line="240" w:lineRule="auto"/>
              <w:ind w:left="284"/>
              <w:contextualSpacing/>
              <w:jc w:val="both"/>
              <w:rPr>
                <w:rFonts w:ascii="Arial" w:eastAsia="Times New Roman" w:hAnsi="Arial"/>
                <w:lang w:val="es-ES" w:eastAsia="ar-SA"/>
              </w:rPr>
            </w:pPr>
            <w:r w:rsidRPr="00D67CA9">
              <w:rPr>
                <w:rFonts w:ascii="Arial" w:eastAsia="Times New Roman" w:hAnsi="Arial"/>
                <w:lang w:val="es-ES" w:eastAsia="ar-SA"/>
              </w:rPr>
              <w:t>Con por lo menos 8 filtros o bandas de frecuencia.</w:t>
            </w:r>
          </w:p>
          <w:p w:rsidR="00D67CA9" w:rsidRPr="00D67CA9" w:rsidRDefault="00D67CA9" w:rsidP="00D67CA9">
            <w:pPr>
              <w:suppressAutoHyphens/>
              <w:spacing w:after="0" w:line="240" w:lineRule="auto"/>
              <w:ind w:left="284"/>
              <w:contextualSpacing/>
              <w:jc w:val="both"/>
              <w:rPr>
                <w:rFonts w:ascii="Arial" w:eastAsia="Times New Roman" w:hAnsi="Arial"/>
                <w:lang w:val="es-ES" w:eastAsia="ar-SA"/>
              </w:rPr>
            </w:pPr>
          </w:p>
          <w:p w:rsidR="00D67CA9" w:rsidRPr="00D67CA9" w:rsidRDefault="00D67CA9" w:rsidP="00D67CA9">
            <w:pPr>
              <w:suppressAutoHyphens/>
              <w:spacing w:after="0" w:line="240" w:lineRule="auto"/>
              <w:ind w:left="284"/>
              <w:contextualSpacing/>
              <w:jc w:val="both"/>
              <w:rPr>
                <w:rFonts w:ascii="Arial" w:eastAsia="Times New Roman" w:hAnsi="Arial"/>
                <w:lang w:val="es-ES" w:eastAsia="ar-SA"/>
              </w:rPr>
            </w:pPr>
            <w:r w:rsidRPr="00D67CA9">
              <w:rPr>
                <w:rFonts w:ascii="Arial" w:eastAsia="Times New Roman" w:hAnsi="Arial"/>
                <w:lang w:val="es-ES" w:eastAsia="ar-SA"/>
              </w:rPr>
              <w:t>Debe mostrar en pantalla el nivel de sonido.</w:t>
            </w:r>
          </w:p>
          <w:p w:rsidR="00D67CA9" w:rsidRPr="00D67CA9" w:rsidRDefault="00D67CA9" w:rsidP="00D67CA9">
            <w:pPr>
              <w:suppressAutoHyphens/>
              <w:spacing w:after="0" w:line="240" w:lineRule="auto"/>
              <w:ind w:left="284"/>
              <w:contextualSpacing/>
              <w:jc w:val="both"/>
              <w:rPr>
                <w:rFonts w:ascii="Arial" w:eastAsia="Times New Roman" w:hAnsi="Arial"/>
                <w:lang w:val="es-ES" w:eastAsia="ar-SA"/>
              </w:rPr>
            </w:pPr>
          </w:p>
          <w:p w:rsidR="00D67CA9" w:rsidRPr="00D67CA9" w:rsidRDefault="00D67CA9" w:rsidP="00D67CA9">
            <w:pPr>
              <w:suppressAutoHyphens/>
              <w:spacing w:after="0" w:line="240" w:lineRule="auto"/>
              <w:ind w:left="284"/>
              <w:contextualSpacing/>
              <w:jc w:val="both"/>
              <w:rPr>
                <w:rFonts w:ascii="Arial" w:eastAsia="Times New Roman" w:hAnsi="Arial"/>
                <w:lang w:val="es-ES" w:eastAsia="ar-SA"/>
              </w:rPr>
            </w:pPr>
            <w:r w:rsidRPr="00D67CA9">
              <w:rPr>
                <w:rFonts w:ascii="Arial" w:eastAsia="Times New Roman" w:hAnsi="Arial"/>
                <w:lang w:val="es-ES" w:eastAsia="ar-SA"/>
              </w:rPr>
              <w:t xml:space="preserve">Auriculares inalámbricos o alámbricos. </w:t>
            </w:r>
          </w:p>
          <w:p w:rsidR="00D67CA9" w:rsidRPr="00D67CA9" w:rsidRDefault="00D67CA9" w:rsidP="00D67CA9">
            <w:pPr>
              <w:suppressAutoHyphens/>
              <w:spacing w:after="0" w:line="240" w:lineRule="auto"/>
              <w:ind w:left="284"/>
              <w:contextualSpacing/>
              <w:jc w:val="both"/>
              <w:rPr>
                <w:rFonts w:ascii="Arial" w:eastAsia="Times New Roman" w:hAnsi="Arial"/>
                <w:lang w:val="es-ES" w:eastAsia="ar-SA"/>
              </w:rPr>
            </w:pPr>
          </w:p>
        </w:tc>
        <w:tc>
          <w:tcPr>
            <w:tcW w:w="1426" w:type="pct"/>
          </w:tcPr>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r w:rsidRPr="00D67CA9">
              <w:rPr>
                <w:rFonts w:ascii="Arial" w:eastAsia="Times New Roman" w:hAnsi="Arial"/>
                <w:sz w:val="20"/>
                <w:szCs w:val="20"/>
                <w:lang w:val="es-ES" w:eastAsia="ar-SA"/>
              </w:rPr>
              <w:t>CUMPLE</w:t>
            </w: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r w:rsidRPr="00D67CA9">
              <w:rPr>
                <w:rFonts w:ascii="Arial" w:eastAsia="Times New Roman" w:hAnsi="Arial"/>
                <w:sz w:val="20"/>
                <w:szCs w:val="20"/>
                <w:lang w:val="es-ES" w:eastAsia="ar-SA"/>
              </w:rPr>
              <w:t>CUMPLE</w:t>
            </w: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r w:rsidRPr="00D67CA9">
              <w:rPr>
                <w:rFonts w:ascii="Arial" w:eastAsia="Times New Roman" w:hAnsi="Arial"/>
                <w:sz w:val="20"/>
                <w:szCs w:val="20"/>
                <w:lang w:val="es-ES" w:eastAsia="ar-SA"/>
              </w:rPr>
              <w:t>CUMPLE</w:t>
            </w: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r w:rsidRPr="00D67CA9">
              <w:rPr>
                <w:rFonts w:ascii="Arial" w:eastAsia="Times New Roman" w:hAnsi="Arial"/>
                <w:sz w:val="20"/>
                <w:szCs w:val="20"/>
                <w:lang w:val="es-ES" w:eastAsia="ar-SA"/>
              </w:rPr>
              <w:t>CUMPLE</w:t>
            </w: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r w:rsidRPr="00D67CA9">
              <w:rPr>
                <w:rFonts w:ascii="Arial" w:eastAsia="Times New Roman" w:hAnsi="Arial"/>
                <w:sz w:val="20"/>
                <w:szCs w:val="20"/>
                <w:lang w:val="es-ES" w:eastAsia="ar-SA"/>
              </w:rPr>
              <w:t>CUMPLE</w:t>
            </w: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r w:rsidRPr="00D67CA9">
              <w:rPr>
                <w:rFonts w:ascii="Arial" w:eastAsia="Times New Roman" w:hAnsi="Arial"/>
                <w:sz w:val="20"/>
                <w:szCs w:val="20"/>
                <w:lang w:val="es-ES" w:eastAsia="ar-SA"/>
              </w:rPr>
              <w:t>CUMPLE</w:t>
            </w: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p>
        </w:tc>
        <w:tc>
          <w:tcPr>
            <w:tcW w:w="1111" w:type="pct"/>
          </w:tcPr>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r w:rsidRPr="00D67CA9">
              <w:rPr>
                <w:rFonts w:ascii="Arial" w:eastAsia="Times New Roman" w:hAnsi="Arial"/>
                <w:sz w:val="20"/>
                <w:szCs w:val="20"/>
                <w:lang w:val="es-ES" w:eastAsia="ar-SA"/>
              </w:rPr>
              <w:t>CUMPLE</w:t>
            </w: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r w:rsidRPr="00D67CA9">
              <w:rPr>
                <w:rFonts w:ascii="Arial" w:eastAsia="Times New Roman" w:hAnsi="Arial"/>
                <w:sz w:val="20"/>
                <w:szCs w:val="20"/>
                <w:lang w:val="es-ES" w:eastAsia="ar-SA"/>
              </w:rPr>
              <w:t>CUMPLE</w:t>
            </w: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r w:rsidRPr="00D67CA9">
              <w:rPr>
                <w:rFonts w:ascii="Arial" w:eastAsia="Times New Roman" w:hAnsi="Arial"/>
                <w:sz w:val="20"/>
                <w:szCs w:val="20"/>
                <w:lang w:val="es-ES" w:eastAsia="ar-SA"/>
              </w:rPr>
              <w:t>CUMPLE</w:t>
            </w: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r w:rsidRPr="00D67CA9">
              <w:rPr>
                <w:rFonts w:ascii="Arial" w:eastAsia="Times New Roman" w:hAnsi="Arial"/>
                <w:sz w:val="20"/>
                <w:szCs w:val="20"/>
                <w:lang w:val="es-ES" w:eastAsia="ar-SA"/>
              </w:rPr>
              <w:t>CUMPLE</w:t>
            </w: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r w:rsidRPr="00D67CA9">
              <w:rPr>
                <w:rFonts w:ascii="Arial" w:eastAsia="Times New Roman" w:hAnsi="Arial"/>
                <w:sz w:val="20"/>
                <w:szCs w:val="20"/>
                <w:lang w:val="es-ES" w:eastAsia="ar-SA"/>
              </w:rPr>
              <w:t>CUMPLE</w:t>
            </w: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p>
          <w:p w:rsidR="00D67CA9" w:rsidRPr="00D67CA9" w:rsidRDefault="00D67CA9" w:rsidP="00D67CA9">
            <w:pPr>
              <w:suppressAutoHyphens/>
              <w:spacing w:after="0" w:line="240" w:lineRule="auto"/>
              <w:jc w:val="center"/>
              <w:rPr>
                <w:rFonts w:ascii="Arial" w:eastAsia="Times New Roman" w:hAnsi="Arial"/>
                <w:sz w:val="20"/>
                <w:szCs w:val="20"/>
                <w:lang w:val="es-ES" w:eastAsia="ar-SA"/>
              </w:rPr>
            </w:pPr>
            <w:r w:rsidRPr="00D67CA9">
              <w:rPr>
                <w:rFonts w:ascii="Arial" w:eastAsia="Times New Roman" w:hAnsi="Arial"/>
                <w:sz w:val="20"/>
                <w:szCs w:val="20"/>
                <w:lang w:val="es-ES" w:eastAsia="ar-SA"/>
              </w:rPr>
              <w:t>CUMPLE</w:t>
            </w:r>
          </w:p>
        </w:tc>
      </w:tr>
    </w:tbl>
    <w:p w:rsidR="00D67CA9" w:rsidRPr="00D67CA9" w:rsidRDefault="00D67CA9" w:rsidP="00D67CA9">
      <w:pPr>
        <w:suppressAutoHyphens/>
        <w:spacing w:after="0" w:line="240" w:lineRule="auto"/>
        <w:jc w:val="both"/>
        <w:rPr>
          <w:rFonts w:ascii="Arial" w:eastAsia="Times New Roman" w:hAnsi="Arial"/>
          <w:szCs w:val="20"/>
          <w:lang w:val="es-ES" w:eastAsia="ar-SA"/>
        </w:rPr>
      </w:pPr>
    </w:p>
    <w:p w:rsidR="00D67CA9" w:rsidRPr="00D67CA9" w:rsidRDefault="00D67CA9" w:rsidP="00D67CA9">
      <w:pPr>
        <w:suppressAutoHyphens/>
        <w:spacing w:after="0" w:line="240" w:lineRule="auto"/>
        <w:jc w:val="both"/>
        <w:rPr>
          <w:rFonts w:ascii="Arial" w:eastAsia="Times New Roman" w:hAnsi="Arial"/>
          <w:szCs w:val="20"/>
          <w:lang w:val="es-ES" w:eastAsia="ar-SA"/>
        </w:rPr>
      </w:pPr>
    </w:p>
    <w:p w:rsidR="00D67CA9" w:rsidRPr="00D67CA9" w:rsidRDefault="00D67CA9" w:rsidP="00823D8A">
      <w:pPr>
        <w:jc w:val="right"/>
        <w:rPr>
          <w:rFonts w:ascii="Coronet" w:hAnsi="Coronet"/>
          <w:sz w:val="16"/>
          <w:szCs w:val="16"/>
          <w:lang w:val="es-ES"/>
        </w:rPr>
      </w:pPr>
    </w:p>
    <w:sectPr w:rsidR="00D67CA9" w:rsidRPr="00D67CA9" w:rsidSect="004946C6">
      <w:footerReference w:type="default" r:id="rId10"/>
      <w:pgSz w:w="12240" w:h="15840" w:code="1"/>
      <w:pgMar w:top="1162" w:right="1077" w:bottom="1134" w:left="1077" w:header="737"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776" w:rsidRDefault="00305776" w:rsidP="00173766">
      <w:pPr>
        <w:spacing w:after="0" w:line="240" w:lineRule="auto"/>
      </w:pPr>
      <w:r>
        <w:separator/>
      </w:r>
    </w:p>
  </w:endnote>
  <w:endnote w:type="continuationSeparator" w:id="0">
    <w:p w:rsidR="00305776" w:rsidRDefault="00305776" w:rsidP="001737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onet">
    <w:panose1 w:val="03030502040406070605"/>
    <w:charset w:val="00"/>
    <w:family w:val="script"/>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BED" w:rsidRPr="000133CF" w:rsidRDefault="00267BED">
    <w:pPr>
      <w:pStyle w:val="Piedepgina"/>
      <w:jc w:val="right"/>
      <w:rPr>
        <w:rFonts w:ascii="Arial" w:hAnsi="Arial" w:cs="Arial"/>
      </w:rPr>
    </w:pPr>
    <w:r>
      <w:rPr>
        <w:rFonts w:ascii="Arial" w:hAnsi="Arial" w:cs="Arial"/>
      </w:rPr>
      <w:t xml:space="preserve">   </w:t>
    </w:r>
    <w:r w:rsidR="00493671" w:rsidRPr="000133CF">
      <w:rPr>
        <w:rFonts w:ascii="Arial" w:hAnsi="Arial" w:cs="Arial"/>
      </w:rPr>
      <w:fldChar w:fldCharType="begin"/>
    </w:r>
    <w:r w:rsidRPr="000133CF">
      <w:rPr>
        <w:rFonts w:ascii="Arial" w:hAnsi="Arial" w:cs="Arial"/>
      </w:rPr>
      <w:instrText xml:space="preserve"> PAGE   \* MERGEFORMAT </w:instrText>
    </w:r>
    <w:r w:rsidR="00493671" w:rsidRPr="000133CF">
      <w:rPr>
        <w:rFonts w:ascii="Arial" w:hAnsi="Arial" w:cs="Arial"/>
      </w:rPr>
      <w:fldChar w:fldCharType="separate"/>
    </w:r>
    <w:r w:rsidR="00B70E08">
      <w:rPr>
        <w:rFonts w:ascii="Arial" w:hAnsi="Arial" w:cs="Arial"/>
        <w:noProof/>
      </w:rPr>
      <w:t>1</w:t>
    </w:r>
    <w:r w:rsidR="00493671" w:rsidRPr="000133CF">
      <w:rPr>
        <w:rFonts w:ascii="Arial" w:hAnsi="Arial" w:cs="Arial"/>
      </w:rPr>
      <w:fldChar w:fldCharType="end"/>
    </w:r>
  </w:p>
  <w:p w:rsidR="00267BED" w:rsidRDefault="00267BE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776" w:rsidRDefault="00305776" w:rsidP="00173766">
      <w:pPr>
        <w:spacing w:after="0" w:line="240" w:lineRule="auto"/>
      </w:pPr>
      <w:r>
        <w:separator/>
      </w:r>
    </w:p>
  </w:footnote>
  <w:footnote w:type="continuationSeparator" w:id="0">
    <w:p w:rsidR="00305776" w:rsidRDefault="00305776" w:rsidP="001737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C1558"/>
    <w:multiLevelType w:val="hybridMultilevel"/>
    <w:tmpl w:val="D53AB82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33D100C"/>
    <w:multiLevelType w:val="hybridMultilevel"/>
    <w:tmpl w:val="0D5AB75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5750EF2"/>
    <w:multiLevelType w:val="hybridMultilevel"/>
    <w:tmpl w:val="C6F2CBEE"/>
    <w:lvl w:ilvl="0" w:tplc="270C4B50">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12903E4"/>
    <w:multiLevelType w:val="hybridMultilevel"/>
    <w:tmpl w:val="FF9ED82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45300759"/>
    <w:multiLevelType w:val="hybridMultilevel"/>
    <w:tmpl w:val="EA6A61FE"/>
    <w:lvl w:ilvl="0" w:tplc="DB10AEF6">
      <w:start w:val="1"/>
      <w:numFmt w:val="decimal"/>
      <w:lvlText w:val="%1."/>
      <w:lvlJc w:val="left"/>
      <w:pPr>
        <w:ind w:left="720" w:hanging="360"/>
      </w:pPr>
      <w:rPr>
        <w:rFonts w:ascii="Arial" w:eastAsia="Calibri"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C6E6A58"/>
    <w:multiLevelType w:val="hybridMultilevel"/>
    <w:tmpl w:val="EA6A61FE"/>
    <w:lvl w:ilvl="0" w:tplc="DB10AEF6">
      <w:start w:val="1"/>
      <w:numFmt w:val="decimal"/>
      <w:lvlText w:val="%1."/>
      <w:lvlJc w:val="left"/>
      <w:pPr>
        <w:ind w:left="720" w:hanging="360"/>
      </w:pPr>
      <w:rPr>
        <w:rFonts w:ascii="Arial" w:eastAsia="Calibri"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119A3"/>
    <w:rsid w:val="00012599"/>
    <w:rsid w:val="000133CF"/>
    <w:rsid w:val="00053923"/>
    <w:rsid w:val="00054C1E"/>
    <w:rsid w:val="00125801"/>
    <w:rsid w:val="00173766"/>
    <w:rsid w:val="00216A3A"/>
    <w:rsid w:val="00267BED"/>
    <w:rsid w:val="002D33CA"/>
    <w:rsid w:val="002D4673"/>
    <w:rsid w:val="00305776"/>
    <w:rsid w:val="003450A4"/>
    <w:rsid w:val="00373C4A"/>
    <w:rsid w:val="00415C8D"/>
    <w:rsid w:val="00427AC9"/>
    <w:rsid w:val="00446DBB"/>
    <w:rsid w:val="0047614E"/>
    <w:rsid w:val="00493671"/>
    <w:rsid w:val="004946C6"/>
    <w:rsid w:val="00583D25"/>
    <w:rsid w:val="005F614A"/>
    <w:rsid w:val="005F65CD"/>
    <w:rsid w:val="00611013"/>
    <w:rsid w:val="0073403D"/>
    <w:rsid w:val="00746ED4"/>
    <w:rsid w:val="00823D8A"/>
    <w:rsid w:val="008265CB"/>
    <w:rsid w:val="00846914"/>
    <w:rsid w:val="0090440E"/>
    <w:rsid w:val="00956DAA"/>
    <w:rsid w:val="00993B1A"/>
    <w:rsid w:val="009A0DD7"/>
    <w:rsid w:val="009B7FF7"/>
    <w:rsid w:val="00A06172"/>
    <w:rsid w:val="00A13C2D"/>
    <w:rsid w:val="00A20487"/>
    <w:rsid w:val="00A5062B"/>
    <w:rsid w:val="00A7229F"/>
    <w:rsid w:val="00A811C6"/>
    <w:rsid w:val="00AB7D7F"/>
    <w:rsid w:val="00B70E08"/>
    <w:rsid w:val="00BA3848"/>
    <w:rsid w:val="00C84E47"/>
    <w:rsid w:val="00CB3893"/>
    <w:rsid w:val="00D12A8D"/>
    <w:rsid w:val="00D67CA9"/>
    <w:rsid w:val="00D816E9"/>
    <w:rsid w:val="00DE5137"/>
    <w:rsid w:val="00E119A3"/>
    <w:rsid w:val="00E354B2"/>
    <w:rsid w:val="00E3671C"/>
    <w:rsid w:val="00E4158A"/>
    <w:rsid w:val="00E86C3B"/>
    <w:rsid w:val="00EF4A8E"/>
    <w:rsid w:val="00F20173"/>
    <w:rsid w:val="00F203D4"/>
    <w:rsid w:val="00F313D5"/>
    <w:rsid w:val="00F96248"/>
    <w:rsid w:val="00F9785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9A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Text">
    <w:name w:val="Default Text"/>
    <w:basedOn w:val="Normal"/>
    <w:rsid w:val="00E119A3"/>
    <w:rPr>
      <w:rFonts w:ascii="Cambria" w:eastAsia="Times New Roman" w:hAnsi="Cambria"/>
      <w:color w:val="000000"/>
      <w:lang w:val="en-US" w:bidi="en-US"/>
    </w:rPr>
  </w:style>
  <w:style w:type="paragraph" w:styleId="Textoindependiente">
    <w:name w:val="Body Text"/>
    <w:basedOn w:val="Normal"/>
    <w:link w:val="TextoindependienteCar"/>
    <w:semiHidden/>
    <w:rsid w:val="00E119A3"/>
    <w:pPr>
      <w:spacing w:after="0" w:line="240" w:lineRule="auto"/>
      <w:jc w:val="both"/>
    </w:pPr>
    <w:rPr>
      <w:rFonts w:ascii="Arial" w:eastAsia="Times New Roman" w:hAnsi="Arial"/>
      <w:sz w:val="24"/>
      <w:szCs w:val="20"/>
      <w:lang w:val="es-ES" w:eastAsia="es-ES"/>
    </w:rPr>
  </w:style>
  <w:style w:type="character" w:customStyle="1" w:styleId="TextoindependienteCar">
    <w:name w:val="Texto independiente Car"/>
    <w:basedOn w:val="Fuentedeprrafopredeter"/>
    <w:link w:val="Textoindependiente"/>
    <w:semiHidden/>
    <w:rsid w:val="00E119A3"/>
    <w:rPr>
      <w:rFonts w:ascii="Arial" w:eastAsia="Times New Roman" w:hAnsi="Arial" w:cs="Times New Roman"/>
      <w:sz w:val="24"/>
      <w:szCs w:val="20"/>
      <w:lang w:val="es-ES" w:eastAsia="es-ES"/>
    </w:rPr>
  </w:style>
  <w:style w:type="paragraph" w:styleId="Piedepgina">
    <w:name w:val="footer"/>
    <w:basedOn w:val="Normal"/>
    <w:link w:val="PiedepginaCar"/>
    <w:uiPriority w:val="99"/>
    <w:unhideWhenUsed/>
    <w:rsid w:val="00E119A3"/>
    <w:pPr>
      <w:tabs>
        <w:tab w:val="center" w:pos="4252"/>
        <w:tab w:val="right" w:pos="8504"/>
      </w:tabs>
    </w:pPr>
  </w:style>
  <w:style w:type="character" w:customStyle="1" w:styleId="PiedepginaCar">
    <w:name w:val="Pie de página Car"/>
    <w:basedOn w:val="Fuentedeprrafopredeter"/>
    <w:link w:val="Piedepgina"/>
    <w:uiPriority w:val="99"/>
    <w:rsid w:val="00E119A3"/>
    <w:rPr>
      <w:rFonts w:ascii="Calibri" w:eastAsia="Calibri" w:hAnsi="Calibri" w:cs="Times New Roman"/>
    </w:rPr>
  </w:style>
  <w:style w:type="paragraph" w:customStyle="1" w:styleId="Textopredeterminado">
    <w:name w:val="Texto predeterminado"/>
    <w:basedOn w:val="Normal"/>
    <w:rsid w:val="00E119A3"/>
    <w:pPr>
      <w:overflowPunct w:val="0"/>
      <w:autoSpaceDE w:val="0"/>
      <w:autoSpaceDN w:val="0"/>
      <w:adjustRightInd w:val="0"/>
      <w:spacing w:after="0" w:line="240" w:lineRule="auto"/>
      <w:textAlignment w:val="baseline"/>
    </w:pPr>
    <w:rPr>
      <w:rFonts w:ascii="Times New Roman" w:eastAsia="Times New Roman" w:hAnsi="Times New Roman"/>
      <w:color w:val="000000"/>
      <w:sz w:val="24"/>
      <w:szCs w:val="20"/>
      <w:lang w:eastAsia="es-ES"/>
    </w:rPr>
  </w:style>
  <w:style w:type="paragraph" w:styleId="Sinespaciado">
    <w:name w:val="No Spacing"/>
    <w:uiPriority w:val="1"/>
    <w:qFormat/>
    <w:rsid w:val="00D12A8D"/>
    <w:pPr>
      <w:spacing w:after="0" w:line="240" w:lineRule="auto"/>
    </w:pPr>
    <w:rPr>
      <w:rFonts w:ascii="Calibri" w:eastAsia="Calibri" w:hAnsi="Calibri" w:cs="Times New Roman"/>
    </w:rPr>
  </w:style>
  <w:style w:type="paragraph" w:styleId="Prrafodelista">
    <w:name w:val="List Paragraph"/>
    <w:basedOn w:val="Normal"/>
    <w:uiPriority w:val="34"/>
    <w:qFormat/>
    <w:rsid w:val="00E3671C"/>
    <w:pPr>
      <w:ind w:left="720"/>
      <w:contextualSpacing/>
    </w:pPr>
  </w:style>
  <w:style w:type="paragraph" w:styleId="Encabezado">
    <w:name w:val="header"/>
    <w:basedOn w:val="Normal"/>
    <w:link w:val="EncabezadoCar"/>
    <w:uiPriority w:val="99"/>
    <w:semiHidden/>
    <w:unhideWhenUsed/>
    <w:rsid w:val="001737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73766"/>
    <w:rPr>
      <w:rFonts w:ascii="Calibri" w:eastAsia="Calibri" w:hAnsi="Calibri" w:cs="Times New Roman"/>
    </w:rPr>
  </w:style>
  <w:style w:type="table" w:styleId="Tablaconcuadrcula">
    <w:name w:val="Table Grid"/>
    <w:basedOn w:val="Tablanormal"/>
    <w:uiPriority w:val="59"/>
    <w:rsid w:val="00D67C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946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46C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98F02F-C179-41D2-AA0A-AEB0954DA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1719</Words>
  <Characters>9457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linam</cp:lastModifiedBy>
  <cp:revision>14</cp:revision>
  <cp:lastPrinted>2012-08-01T16:38:00Z</cp:lastPrinted>
  <dcterms:created xsi:type="dcterms:W3CDTF">2012-08-01T13:58:00Z</dcterms:created>
  <dcterms:modified xsi:type="dcterms:W3CDTF">2012-08-01T22:41:00Z</dcterms:modified>
</cp:coreProperties>
</file>