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D116A">
        <w:rPr>
          <w:rFonts w:ascii="Arial" w:hAnsi="Arial" w:cs="Arial"/>
          <w:b/>
          <w:iCs/>
          <w:sz w:val="24"/>
          <w:szCs w:val="24"/>
        </w:rPr>
        <w:t>RESPUESTA</w:t>
      </w:r>
      <w:r w:rsidR="00463360">
        <w:rPr>
          <w:rFonts w:ascii="Arial" w:hAnsi="Arial" w:cs="Arial"/>
          <w:b/>
          <w:iCs/>
          <w:sz w:val="24"/>
          <w:szCs w:val="24"/>
        </w:rPr>
        <w:t xml:space="preserve"> </w:t>
      </w:r>
      <w:r w:rsidRPr="002D116A">
        <w:rPr>
          <w:rFonts w:ascii="Arial" w:hAnsi="Arial" w:cs="Arial"/>
          <w:b/>
          <w:iCs/>
          <w:sz w:val="24"/>
          <w:szCs w:val="24"/>
        </w:rPr>
        <w:t>OBSERVACIONES</w:t>
      </w:r>
    </w:p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D116A">
        <w:rPr>
          <w:rFonts w:ascii="Arial" w:hAnsi="Arial" w:cs="Arial"/>
          <w:b/>
          <w:iCs/>
          <w:sz w:val="24"/>
          <w:szCs w:val="24"/>
        </w:rPr>
        <w:t xml:space="preserve">PROYECTO DE PLIEGO DE CONDICIONES </w:t>
      </w:r>
    </w:p>
    <w:p w:rsidR="009B28E9" w:rsidRPr="002D116A" w:rsidRDefault="009B28E9" w:rsidP="009B28E9">
      <w:pPr>
        <w:jc w:val="center"/>
        <w:rPr>
          <w:rFonts w:ascii="Arial" w:hAnsi="Arial" w:cs="Arial"/>
          <w:b/>
          <w:sz w:val="24"/>
          <w:szCs w:val="24"/>
        </w:rPr>
      </w:pPr>
    </w:p>
    <w:p w:rsidR="009B28E9" w:rsidRPr="002D116A" w:rsidRDefault="009B28E9" w:rsidP="009B28E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D116A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 PÚBLICA N</w:t>
      </w:r>
      <w:r w:rsidRPr="002D116A">
        <w:rPr>
          <w:rFonts w:ascii="Arial" w:hAnsi="Arial" w:cs="Arial"/>
          <w:b/>
          <w:iCs/>
          <w:sz w:val="24"/>
          <w:szCs w:val="24"/>
        </w:rPr>
        <w:t xml:space="preserve">o.  </w:t>
      </w:r>
      <w:r>
        <w:rPr>
          <w:rFonts w:ascii="Arial" w:hAnsi="Arial" w:cs="Arial"/>
          <w:b/>
          <w:iCs/>
          <w:sz w:val="24"/>
          <w:szCs w:val="24"/>
        </w:rPr>
        <w:t>0109</w:t>
      </w:r>
      <w:r w:rsidRPr="002D116A">
        <w:rPr>
          <w:rFonts w:ascii="Arial" w:hAnsi="Arial" w:cs="Arial"/>
          <w:b/>
          <w:iCs/>
          <w:sz w:val="24"/>
          <w:szCs w:val="24"/>
        </w:rPr>
        <w:t xml:space="preserve">  DE 2012</w:t>
      </w:r>
    </w:p>
    <w:p w:rsidR="009B28E9" w:rsidRPr="002D116A" w:rsidRDefault="009B28E9" w:rsidP="009B28E9">
      <w:pPr>
        <w:rPr>
          <w:rFonts w:ascii="Arial" w:hAnsi="Arial" w:cs="Arial"/>
          <w:b/>
          <w:iCs/>
          <w:sz w:val="24"/>
          <w:szCs w:val="24"/>
        </w:rPr>
      </w:pPr>
    </w:p>
    <w:p w:rsidR="009B28E9" w:rsidRDefault="009B28E9" w:rsidP="009B28E9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2D116A"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 w:rsidRPr="002D116A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9B28E9">
        <w:rPr>
          <w:rFonts w:ascii="Arial" w:hAnsi="Arial" w:cs="Arial"/>
          <w:color w:val="000000"/>
          <w:sz w:val="24"/>
          <w:szCs w:val="24"/>
          <w:lang w:val="es-ES" w:eastAsia="ar-SA"/>
        </w:rPr>
        <w:t>Seleccionar, en aplicación de los trámites legales correspondientes, al contratista idóneo para el SUMINISTRO DE CUATRO GEÓFONOS ELECTROACÚSTICOS  PARA LAS SECCIONALES DE AGUADAS, RIOSUCIO, MANZANARES Y SAMANÁ, Y UN PRELOCALIZADOR DE FUGAS DE AGUA EN SISTE</w:t>
      </w:r>
      <w:r w:rsidR="007B0741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MAS DE ACUEDUCTO, </w:t>
      </w:r>
      <w:r w:rsidRPr="007B0741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de acuerdo con las especificaciones técnicas </w:t>
      </w:r>
      <w:r w:rsidR="007B0741">
        <w:rPr>
          <w:rFonts w:ascii="Arial" w:hAnsi="Arial" w:cs="Arial"/>
          <w:color w:val="000000"/>
          <w:sz w:val="24"/>
          <w:szCs w:val="24"/>
          <w:lang w:val="es-ES" w:eastAsia="ar-SA"/>
        </w:rPr>
        <w:t>que se señalan en el Capítulo V,</w:t>
      </w:r>
      <w:r w:rsidRPr="007B0741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“ESPECIFICACIONE</w:t>
      </w:r>
      <w:r w:rsidR="007B0741">
        <w:rPr>
          <w:rFonts w:ascii="Arial" w:hAnsi="Arial" w:cs="Arial"/>
          <w:color w:val="000000"/>
          <w:sz w:val="24"/>
          <w:szCs w:val="24"/>
          <w:lang w:val="es-ES" w:eastAsia="ar-SA"/>
        </w:rPr>
        <w:t>S TÉ</w:t>
      </w:r>
      <w:r w:rsidRPr="009B28E9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CNICAS”.  </w:t>
      </w:r>
    </w:p>
    <w:p w:rsidR="009B28E9" w:rsidRPr="009B28E9" w:rsidRDefault="009B28E9" w:rsidP="009B28E9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9B28E9" w:rsidRDefault="009B28E9" w:rsidP="009B28E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D116A">
        <w:rPr>
          <w:rFonts w:ascii="Arial" w:hAnsi="Arial" w:cs="Arial"/>
          <w:sz w:val="24"/>
          <w:szCs w:val="24"/>
          <w:lang w:val="es-ES"/>
        </w:rPr>
        <w:t xml:space="preserve">Por medio del presente la Entidad se pronuncia frente a la </w:t>
      </w:r>
      <w:r w:rsidR="00463360">
        <w:rPr>
          <w:rFonts w:ascii="Arial" w:hAnsi="Arial" w:cs="Arial"/>
          <w:sz w:val="24"/>
          <w:szCs w:val="24"/>
          <w:lang w:val="es-ES"/>
        </w:rPr>
        <w:t>segunda</w:t>
      </w:r>
      <w:r w:rsidRPr="002D116A">
        <w:rPr>
          <w:rFonts w:ascii="Arial" w:hAnsi="Arial" w:cs="Arial"/>
          <w:sz w:val="24"/>
          <w:szCs w:val="24"/>
          <w:lang w:val="es-ES"/>
        </w:rPr>
        <w:t xml:space="preserve"> observación presentada dentro del término concedido para la invitación pública</w:t>
      </w:r>
      <w:r w:rsidR="007B0741">
        <w:rPr>
          <w:rFonts w:ascii="Arial" w:hAnsi="Arial" w:cs="Arial"/>
          <w:sz w:val="24"/>
          <w:szCs w:val="24"/>
          <w:lang w:val="es-ES"/>
        </w:rPr>
        <w:t xml:space="preserve"> No.</w:t>
      </w:r>
      <w:r w:rsidRPr="002D116A">
        <w:rPr>
          <w:rFonts w:ascii="Arial" w:hAnsi="Arial" w:cs="Arial"/>
          <w:sz w:val="24"/>
          <w:szCs w:val="24"/>
          <w:lang w:val="es-ES"/>
        </w:rPr>
        <w:t xml:space="preserve"> 0</w:t>
      </w:r>
      <w:r>
        <w:rPr>
          <w:rFonts w:ascii="Arial" w:hAnsi="Arial" w:cs="Arial"/>
          <w:sz w:val="24"/>
          <w:szCs w:val="24"/>
          <w:lang w:val="es-ES"/>
        </w:rPr>
        <w:t>109</w:t>
      </w:r>
      <w:r w:rsidRPr="002D116A">
        <w:rPr>
          <w:rFonts w:ascii="Arial" w:hAnsi="Arial" w:cs="Arial"/>
          <w:sz w:val="24"/>
          <w:szCs w:val="24"/>
          <w:lang w:val="es-ES"/>
        </w:rPr>
        <w:t xml:space="preserve"> de 2012, en los siguientes términos:</w:t>
      </w:r>
    </w:p>
    <w:p w:rsidR="009B28E9" w:rsidRPr="002D116A" w:rsidRDefault="009B28E9" w:rsidP="009B28E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34EFB" w:rsidRDefault="00934EFB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9B28E9" w:rsidRPr="002D116A" w:rsidRDefault="0009778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OBSERVACIÓ</w:t>
      </w:r>
      <w:r w:rsidR="009B28E9">
        <w:rPr>
          <w:rFonts w:ascii="Arial" w:hAnsi="Arial" w:cs="Arial"/>
          <w:b/>
          <w:sz w:val="24"/>
          <w:szCs w:val="24"/>
          <w:u w:val="single"/>
          <w:lang w:val="es-ES"/>
        </w:rPr>
        <w:t>N No.</w:t>
      </w:r>
      <w:r w:rsidR="009B28E9" w:rsidRPr="002D116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463360">
        <w:rPr>
          <w:rFonts w:ascii="Arial" w:hAnsi="Arial" w:cs="Arial"/>
          <w:b/>
          <w:sz w:val="24"/>
          <w:szCs w:val="24"/>
          <w:u w:val="single"/>
          <w:lang w:val="es-ES"/>
        </w:rPr>
        <w:t>2</w:t>
      </w:r>
      <w:r w:rsidR="009B28E9" w:rsidRPr="002D116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C16B27" w:rsidRPr="002D116A" w:rsidRDefault="00C16B27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9B28E9" w:rsidRPr="00934EFB" w:rsidRDefault="00463360" w:rsidP="00934EFB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>PRINT</w:t>
      </w:r>
      <w:r w:rsidR="000345F9">
        <w:rPr>
          <w:rFonts w:ascii="Arial" w:hAnsi="Arial" w:cs="Arial"/>
          <w:b/>
          <w:sz w:val="22"/>
          <w:szCs w:val="22"/>
          <w:lang w:eastAsia="es-CO"/>
        </w:rPr>
        <w:t>S</w:t>
      </w:r>
      <w:r>
        <w:rPr>
          <w:rFonts w:ascii="Arial" w:hAnsi="Arial" w:cs="Arial"/>
          <w:b/>
          <w:sz w:val="22"/>
          <w:szCs w:val="22"/>
          <w:lang w:eastAsia="es-CO"/>
        </w:rPr>
        <w:t>A</w:t>
      </w:r>
      <w:r w:rsidR="009B28E9" w:rsidRPr="00934EFB">
        <w:rPr>
          <w:rFonts w:ascii="Arial" w:hAnsi="Arial" w:cs="Arial"/>
          <w:b/>
          <w:sz w:val="22"/>
          <w:szCs w:val="22"/>
          <w:lang w:eastAsia="es-CO"/>
        </w:rPr>
        <w:t xml:space="preserve"> S.A.</w:t>
      </w:r>
      <w:r w:rsidR="009B28E9" w:rsidRPr="00934EFB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JHON JAIRO VILLA</w:t>
      </w:r>
      <w:r w:rsidR="009B28E9" w:rsidRPr="00934EF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.</w:t>
      </w:r>
    </w:p>
    <w:p w:rsidR="009B28E9" w:rsidRPr="009B28E9" w:rsidRDefault="009B28E9" w:rsidP="009B28E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:rsidR="00463360" w:rsidRDefault="00C16B27" w:rsidP="00C16B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“(…</w:t>
      </w:r>
      <w:r w:rsidR="007B0741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) </w:t>
      </w:r>
      <w:proofErr w:type="spellStart"/>
      <w:r w:rsidR="0046336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Printsa</w:t>
      </w:r>
      <w:proofErr w:type="spellEnd"/>
      <w:r w:rsidR="0046336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S.A está interesada en participar en el proceso, invitación publica de ofertas no. 109 de 2012, la cual tiene por objeto seleccionar, en aplicación de los trámites</w:t>
      </w:r>
      <w:r w:rsidR="00E1229E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legales correspondientes al co</w:t>
      </w:r>
      <w:r w:rsidR="0046336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ntratista para el SUMINISTRO DE CUATRO GEÓFONOS ELECTROACÚSTICOS PARA LAS SECCCIONALES DE AGUADAS,</w:t>
      </w:r>
      <w:r w:rsidR="00E1229E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RIOSU</w:t>
      </w:r>
      <w:r w:rsidR="0046336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CIO, MANZANARES Y SAMANÁ, Y UN PRELOCALIZADOR DE FUGA</w:t>
      </w:r>
      <w:r w:rsidR="00E1229E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S DE AGUA EN SISTEMAS DE ACUEDU</w:t>
      </w:r>
      <w:r w:rsidR="0046336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CTO; es por esto, realizamos la siguiente observación:</w:t>
      </w:r>
    </w:p>
    <w:p w:rsidR="00122975" w:rsidRDefault="00122975" w:rsidP="001229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08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C16B27" w:rsidRPr="00C16B27" w:rsidRDefault="00463360" w:rsidP="001229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08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 w:rsidRPr="00122975">
        <w:rPr>
          <w:rFonts w:ascii="Arial" w:hAnsi="Arial" w:cs="Arial"/>
          <w:b/>
          <w:i/>
          <w:color w:val="auto"/>
          <w:sz w:val="24"/>
          <w:szCs w:val="24"/>
          <w:lang w:val="es-ES" w:eastAsia="es-ES"/>
        </w:rPr>
        <w:t>1.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Respecto a la experiencia específica solicitada en los prepliegos se limita a la venta de equipos a empresas de servicios públicos en Colombia; por lo tanto, solicitamos se valide la venta de los equipos a personas naturales.</w:t>
      </w:r>
      <w:r w:rsidR="00C16B27" w:rsidRPr="00C16B27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(…)”</w:t>
      </w:r>
    </w:p>
    <w:p w:rsidR="009B28E9" w:rsidRPr="00C16B27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9B28E9" w:rsidRPr="002D116A" w:rsidRDefault="009B28E9" w:rsidP="00122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116A"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9B28E9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1229E" w:rsidRPr="00D314A1" w:rsidRDefault="00122975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Una</w:t>
      </w:r>
      <w:r w:rsidR="00794A28" w:rsidRPr="00D314A1">
        <w:rPr>
          <w:rFonts w:ascii="Arial" w:hAnsi="Arial" w:cs="Arial"/>
          <w:sz w:val="24"/>
          <w:szCs w:val="24"/>
          <w:lang w:val="es-ES"/>
        </w:rPr>
        <w:t xml:space="preserve"> vez analizado el contenido de la observación presentada, </w:t>
      </w:r>
      <w:r>
        <w:rPr>
          <w:rFonts w:ascii="Arial" w:hAnsi="Arial" w:cs="Arial"/>
          <w:sz w:val="24"/>
          <w:szCs w:val="24"/>
          <w:lang w:val="es-ES"/>
        </w:rPr>
        <w:t xml:space="preserve">la Entidad </w:t>
      </w:r>
      <w:r w:rsidR="00794A28" w:rsidRPr="00D314A1">
        <w:rPr>
          <w:rFonts w:ascii="Arial" w:hAnsi="Arial" w:cs="Arial"/>
          <w:sz w:val="24"/>
          <w:szCs w:val="24"/>
          <w:lang w:val="es-ES"/>
        </w:rPr>
        <w:t>determina que la misma resulta viable, por lo cual</w:t>
      </w:r>
      <w:r w:rsidR="00D314A1" w:rsidRPr="00D314A1">
        <w:rPr>
          <w:rFonts w:ascii="Arial" w:hAnsi="Arial" w:cs="Arial"/>
          <w:sz w:val="24"/>
          <w:szCs w:val="24"/>
          <w:lang w:val="es-ES"/>
        </w:rPr>
        <w:t xml:space="preserve"> se procederá a realizar la modificación correspondiente en los pliegos de condiciones definitivos de la presente invitación pública, para lo cual</w:t>
      </w:r>
      <w:r w:rsidR="00D314A1">
        <w:rPr>
          <w:rFonts w:ascii="Arial" w:hAnsi="Arial" w:cs="Arial"/>
          <w:sz w:val="24"/>
          <w:szCs w:val="24"/>
          <w:lang w:val="es-ES"/>
        </w:rPr>
        <w:t>,</w:t>
      </w:r>
      <w:r w:rsidR="00794A28" w:rsidRPr="00D314A1">
        <w:rPr>
          <w:rFonts w:ascii="Arial" w:hAnsi="Arial" w:cs="Arial"/>
          <w:sz w:val="24"/>
          <w:szCs w:val="24"/>
          <w:lang w:val="es-ES"/>
        </w:rPr>
        <w:t xml:space="preserve"> se aceptará que la experiencia pueda acreditarse con la venta de los correspondientes equipos a personas naturales y jurídicas (incluidas las empresas de servicios públicos domiciliarios), que se encuentren radicadas en Colombia. Así las cosas, para efectos de verificar la </w:t>
      </w:r>
      <w:r w:rsidR="00794A28" w:rsidRPr="00D314A1">
        <w:rPr>
          <w:rFonts w:ascii="Arial" w:hAnsi="Arial" w:cs="Arial"/>
          <w:sz w:val="24"/>
          <w:szCs w:val="24"/>
          <w:lang w:val="es-ES"/>
        </w:rPr>
        <w:lastRenderedPageBreak/>
        <w:t xml:space="preserve">experiencia en empresas diferentes a las </w:t>
      </w:r>
      <w:r w:rsidR="00D314A1" w:rsidRPr="00D314A1">
        <w:rPr>
          <w:rFonts w:ascii="Arial" w:hAnsi="Arial" w:cs="Arial"/>
          <w:sz w:val="24"/>
          <w:szCs w:val="24"/>
          <w:lang w:val="es-ES"/>
        </w:rPr>
        <w:t xml:space="preserve">de </w:t>
      </w:r>
      <w:r w:rsidR="00794A28" w:rsidRPr="00D314A1">
        <w:rPr>
          <w:rFonts w:ascii="Arial" w:hAnsi="Arial" w:cs="Arial"/>
          <w:sz w:val="24"/>
          <w:szCs w:val="24"/>
          <w:lang w:val="es-ES"/>
        </w:rPr>
        <w:t>servicios públicos domiciliarios,</w:t>
      </w:r>
      <w:r w:rsidR="00D314A1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794A28" w:rsidRPr="00D314A1">
        <w:rPr>
          <w:rFonts w:ascii="Arial" w:hAnsi="Arial" w:cs="Arial"/>
          <w:sz w:val="24"/>
          <w:szCs w:val="24"/>
          <w:lang w:val="es-ES"/>
        </w:rPr>
        <w:t>deberá</w:t>
      </w:r>
      <w:proofErr w:type="gramEnd"/>
      <w:r w:rsidR="00794A28" w:rsidRPr="00D314A1">
        <w:rPr>
          <w:rFonts w:ascii="Arial" w:hAnsi="Arial" w:cs="Arial"/>
          <w:sz w:val="24"/>
          <w:szCs w:val="24"/>
          <w:lang w:val="es-ES"/>
        </w:rPr>
        <w:t xml:space="preserve"> anexar</w:t>
      </w:r>
      <w:r w:rsidR="00D314A1" w:rsidRPr="00D314A1">
        <w:rPr>
          <w:rFonts w:ascii="Arial" w:hAnsi="Arial" w:cs="Arial"/>
          <w:sz w:val="24"/>
          <w:szCs w:val="24"/>
          <w:lang w:val="es-ES"/>
        </w:rPr>
        <w:t>se</w:t>
      </w:r>
      <w:r w:rsidR="00AC4DAD">
        <w:rPr>
          <w:rFonts w:ascii="Arial" w:hAnsi="Arial" w:cs="Arial"/>
          <w:sz w:val="24"/>
          <w:szCs w:val="24"/>
          <w:lang w:val="es-ES"/>
        </w:rPr>
        <w:t xml:space="preserve"> copia del contrato y </w:t>
      </w:r>
      <w:r w:rsidR="002F3889">
        <w:rPr>
          <w:rFonts w:ascii="Arial" w:hAnsi="Arial" w:cs="Arial"/>
          <w:sz w:val="24"/>
          <w:szCs w:val="24"/>
          <w:lang w:val="es-ES"/>
        </w:rPr>
        <w:t xml:space="preserve">copia de </w:t>
      </w:r>
      <w:r w:rsidR="00AC4DAD">
        <w:rPr>
          <w:rFonts w:ascii="Arial" w:hAnsi="Arial" w:cs="Arial"/>
          <w:sz w:val="24"/>
          <w:szCs w:val="24"/>
          <w:lang w:val="es-ES"/>
        </w:rPr>
        <w:t xml:space="preserve">la factura </w:t>
      </w:r>
      <w:r w:rsidR="00794A28" w:rsidRPr="00D314A1">
        <w:rPr>
          <w:rFonts w:ascii="Arial" w:hAnsi="Arial" w:cs="Arial"/>
          <w:sz w:val="24"/>
          <w:szCs w:val="24"/>
          <w:lang w:val="es-ES"/>
        </w:rPr>
        <w:t xml:space="preserve">de venta. </w:t>
      </w:r>
    </w:p>
    <w:p w:rsidR="009B28E9" w:rsidRPr="002D116A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9B28E9" w:rsidRPr="002D116A" w:rsidRDefault="00D0541D" w:rsidP="00D3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presente se firma en Manizales, a los diez (10) días del mes de julio del año dos mil doce (2012).</w:t>
      </w:r>
    </w:p>
    <w:p w:rsidR="009B28E9" w:rsidRPr="002D116A" w:rsidRDefault="009B28E9" w:rsidP="009B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7B0741" w:rsidRDefault="007B0741" w:rsidP="009B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9B28E9" w:rsidRPr="002D116A" w:rsidRDefault="009B28E9" w:rsidP="009B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 w:rsidRPr="002D116A">
        <w:rPr>
          <w:rFonts w:ascii="Arial" w:hAnsi="Arial" w:cs="Arial"/>
          <w:sz w:val="24"/>
          <w:szCs w:val="24"/>
          <w:lang w:val="es-ES"/>
        </w:rPr>
        <w:t>Atentamente,</w:t>
      </w:r>
    </w:p>
    <w:p w:rsidR="009B28E9" w:rsidRPr="002D116A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34EFB" w:rsidRDefault="00934EFB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700E8" w:rsidRDefault="002700E8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14A1" w:rsidRDefault="00D314A1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B28E9" w:rsidRPr="002D116A" w:rsidRDefault="009B28E9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ORIGINAL FIRMADO</w:t>
      </w:r>
    </w:p>
    <w:p w:rsidR="009B28E9" w:rsidRPr="002D116A" w:rsidRDefault="007B0741" w:rsidP="009B28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SERGIO HUMBERTO LOPERA PROAÑOS </w:t>
      </w:r>
    </w:p>
    <w:p w:rsidR="00934EFB" w:rsidRDefault="007B0741" w:rsidP="00934E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Jefe Departamento Planeación y Proyectos</w:t>
      </w:r>
      <w:r w:rsidR="009B28E9" w:rsidRPr="002D116A">
        <w:rPr>
          <w:rFonts w:ascii="Arial" w:hAnsi="Arial" w:cs="Arial"/>
          <w:b/>
          <w:sz w:val="24"/>
          <w:szCs w:val="24"/>
          <w:lang w:val="es-ES"/>
        </w:rPr>
        <w:tab/>
      </w:r>
    </w:p>
    <w:p w:rsidR="00934EFB" w:rsidRDefault="00934EFB" w:rsidP="00934E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</w:p>
    <w:sectPr w:rsidR="00934EFB" w:rsidSect="00D314A1">
      <w:footerReference w:type="even" r:id="rId7"/>
      <w:footerReference w:type="default" r:id="rId8"/>
      <w:pgSz w:w="12240" w:h="15840" w:code="1"/>
      <w:pgMar w:top="1417" w:right="1701" w:bottom="1417" w:left="1701" w:header="227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6D" w:rsidRDefault="0085456D" w:rsidP="00934EFB">
      <w:r>
        <w:separator/>
      </w:r>
    </w:p>
  </w:endnote>
  <w:endnote w:type="continuationSeparator" w:id="0">
    <w:p w:rsidR="0085456D" w:rsidRDefault="0085456D" w:rsidP="0093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89" w:rsidRDefault="00A55A15">
    <w:pPr>
      <w:framePr w:wrap="around" w:vAnchor="text" w:hAnchor="margin" w:xAlign="right" w:y="1"/>
    </w:pPr>
    <w:r>
      <w:fldChar w:fldCharType="begin"/>
    </w:r>
    <w:r w:rsidR="000E1519">
      <w:instrText xml:space="preserve">PAGE  </w:instrText>
    </w:r>
    <w:r>
      <w:fldChar w:fldCharType="separate"/>
    </w:r>
    <w:r w:rsidR="000E1519">
      <w:rPr>
        <w:noProof/>
      </w:rPr>
      <w:t>18</w:t>
    </w:r>
    <w:r>
      <w:fldChar w:fldCharType="end"/>
    </w:r>
  </w:p>
  <w:p w:rsidR="00F52289" w:rsidRDefault="0085456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89" w:rsidRDefault="000E1519">
    <w:pPr>
      <w:pStyle w:val="Piedepgina"/>
      <w:jc w:val="right"/>
    </w:pPr>
    <w:r>
      <w:t xml:space="preserve"> </w:t>
    </w:r>
    <w:r w:rsidR="00A55A15">
      <w:fldChar w:fldCharType="begin"/>
    </w:r>
    <w:r>
      <w:instrText xml:space="preserve"> PAGE   \* MERGEFORMAT </w:instrText>
    </w:r>
    <w:r w:rsidR="00A55A15">
      <w:fldChar w:fldCharType="separate"/>
    </w:r>
    <w:r w:rsidR="007D2085">
      <w:rPr>
        <w:noProof/>
      </w:rPr>
      <w:t>2</w:t>
    </w:r>
    <w:r w:rsidR="00A55A15">
      <w:fldChar w:fldCharType="end"/>
    </w:r>
  </w:p>
  <w:p w:rsidR="00F52289" w:rsidRDefault="0085456D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6D" w:rsidRDefault="0085456D" w:rsidP="00934EFB">
      <w:r>
        <w:separator/>
      </w:r>
    </w:p>
  </w:footnote>
  <w:footnote w:type="continuationSeparator" w:id="0">
    <w:p w:rsidR="0085456D" w:rsidRDefault="0085456D" w:rsidP="0093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324"/>
    <w:multiLevelType w:val="hybridMultilevel"/>
    <w:tmpl w:val="2EC8F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E9"/>
    <w:rsid w:val="000345F9"/>
    <w:rsid w:val="00097789"/>
    <w:rsid w:val="000E1519"/>
    <w:rsid w:val="00122975"/>
    <w:rsid w:val="002700E8"/>
    <w:rsid w:val="002A5408"/>
    <w:rsid w:val="002F3889"/>
    <w:rsid w:val="003E1BA7"/>
    <w:rsid w:val="00463360"/>
    <w:rsid w:val="005137C2"/>
    <w:rsid w:val="006B3F76"/>
    <w:rsid w:val="00794A28"/>
    <w:rsid w:val="007B0741"/>
    <w:rsid w:val="007D2085"/>
    <w:rsid w:val="0085456D"/>
    <w:rsid w:val="00934EFB"/>
    <w:rsid w:val="009B28E9"/>
    <w:rsid w:val="00A55A15"/>
    <w:rsid w:val="00AC4DAD"/>
    <w:rsid w:val="00B47861"/>
    <w:rsid w:val="00C16B27"/>
    <w:rsid w:val="00CD7C15"/>
    <w:rsid w:val="00D0541D"/>
    <w:rsid w:val="00D314A1"/>
    <w:rsid w:val="00E1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B2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E9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efaultText">
    <w:name w:val="Default Text"/>
    <w:basedOn w:val="Normal"/>
    <w:rsid w:val="009B28E9"/>
    <w:pPr>
      <w:suppressAutoHyphens/>
    </w:pPr>
    <w:rPr>
      <w:color w:val="000000"/>
      <w:lang w:val="en-US" w:eastAsia="ar-SA"/>
    </w:rPr>
  </w:style>
  <w:style w:type="paragraph" w:styleId="Prrafodelista">
    <w:name w:val="List Paragraph"/>
    <w:basedOn w:val="Normal"/>
    <w:uiPriority w:val="34"/>
    <w:qFormat/>
    <w:rsid w:val="009B28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34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4EF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9</cp:revision>
  <cp:lastPrinted>2012-07-11T20:21:00Z</cp:lastPrinted>
  <dcterms:created xsi:type="dcterms:W3CDTF">2012-07-11T14:22:00Z</dcterms:created>
  <dcterms:modified xsi:type="dcterms:W3CDTF">2012-07-11T20:21:00Z</dcterms:modified>
</cp:coreProperties>
</file>