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45" w:rsidRPr="00BB5DAD" w:rsidRDefault="009A0345" w:rsidP="009A0345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ACLARACIÓN DE LOS PLIEGOS DE CONDICIONES DE LA INVITACIÓN PÚBLICA No. 0149 DE 2012</w:t>
      </w:r>
    </w:p>
    <w:p w:rsidR="009A0345" w:rsidRDefault="009A0345" w:rsidP="009A0345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9A0345" w:rsidRDefault="009A0345" w:rsidP="009A0345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9A0345" w:rsidRDefault="009A0345" w:rsidP="009A0345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9A0345" w:rsidRPr="00F6347E" w:rsidRDefault="009A0345" w:rsidP="009A0345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  <w:r w:rsidRPr="00F6347E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9A0345">
        <w:rPr>
          <w:rFonts w:ascii="Arial" w:hAnsi="Arial" w:cs="Arial"/>
          <w:iCs/>
          <w:sz w:val="24"/>
          <w:szCs w:val="24"/>
          <w:lang w:val="es-ES_tradnl"/>
        </w:rPr>
        <w:t>Seleccionar, en aplicación de los trámites legales correspondientes al contratista para los SUMINISTROS NECESARIOS PARA LA IMPLEMENTACIÓN DE QUINCE ES</w:t>
      </w:r>
      <w:r>
        <w:rPr>
          <w:rFonts w:ascii="Arial" w:hAnsi="Arial" w:cs="Arial"/>
          <w:iCs/>
          <w:sz w:val="24"/>
          <w:szCs w:val="24"/>
          <w:lang w:val="es-ES_tradnl"/>
        </w:rPr>
        <w:t>TACIONES DE REDUCCCIÓN DE PRESIÓ</w:t>
      </w:r>
      <w:r w:rsidRPr="009A0345">
        <w:rPr>
          <w:rFonts w:ascii="Arial" w:hAnsi="Arial" w:cs="Arial"/>
          <w:iCs/>
          <w:sz w:val="24"/>
          <w:szCs w:val="24"/>
          <w:lang w:val="es-ES_tradnl"/>
        </w:rPr>
        <w:t xml:space="preserve">N Y CUATRO DE CONTROL DE REBOSES DE TANQUES PARA LAS SECCIONALES DE EMPOCALDAS S.A. E.S.P. DE AGUADAS, ANSERMA, BELALCAZAR, CHINCHINA, MANZANARES, MARMATO, NEIRA Y RIOSUCIO, CALDAS.   </w:t>
      </w:r>
    </w:p>
    <w:p w:rsidR="009A0345" w:rsidRPr="00F6347E" w:rsidRDefault="009A0345" w:rsidP="009A0345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9A0345" w:rsidRPr="000619BB" w:rsidRDefault="009A0345" w:rsidP="009A0345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</w:rPr>
      </w:pPr>
      <w:r w:rsidRPr="00F6347E">
        <w:rPr>
          <w:rFonts w:ascii="Arial" w:hAnsi="Arial" w:cs="Arial"/>
          <w:b/>
          <w:iCs/>
          <w:sz w:val="24"/>
          <w:szCs w:val="24"/>
          <w:lang w:val="es-ES_tradnl"/>
        </w:rPr>
        <w:t xml:space="preserve">PRESUPUESTO OFICIAL: </w:t>
      </w:r>
      <w:r w:rsidRPr="009A0345">
        <w:rPr>
          <w:rFonts w:ascii="Arial" w:hAnsi="Arial" w:cs="Arial"/>
          <w:iCs/>
          <w:sz w:val="24"/>
          <w:szCs w:val="24"/>
          <w:lang w:val="es-ES_tradnl"/>
        </w:rPr>
        <w:t xml:space="preserve">El presupuesto oficial para el presente proceso es la suma de NOVENTA Y OCHO MILLONES  QUINIENTOS CINCUENTA Y CUATRO MIL NOVECIENTOS CUARETNA Y TRES PESOS ($98.554.943) incluido IVA, transporte, cargue, descargue y la entrega de los suministros en los municipio de AGUADAS, ANSERMA, BELALCAZAR, CHINCHINA, MANZANARES, MARMATO, NEIRA Y RIOSUCIO, CALDAS.   </w:t>
      </w:r>
    </w:p>
    <w:p w:rsidR="009A0345" w:rsidRPr="00F6347E" w:rsidRDefault="009A0345" w:rsidP="009A0345">
      <w:pPr>
        <w:tabs>
          <w:tab w:val="left" w:pos="8370"/>
        </w:tabs>
        <w:ind w:right="-5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A0345" w:rsidRPr="00783860" w:rsidRDefault="009A0345" w:rsidP="009A0345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  <w:r w:rsidRPr="00783860">
        <w:rPr>
          <w:rFonts w:ascii="Arial" w:hAnsi="Arial" w:cs="Arial"/>
          <w:sz w:val="24"/>
          <w:szCs w:val="24"/>
        </w:rPr>
        <w:t>En Manizales</w:t>
      </w:r>
      <w:r>
        <w:rPr>
          <w:rFonts w:ascii="Arial" w:hAnsi="Arial" w:cs="Arial"/>
          <w:sz w:val="24"/>
          <w:szCs w:val="24"/>
        </w:rPr>
        <w:t xml:space="preserve">, Caldas, a los dieciocho </w:t>
      </w:r>
      <w:r w:rsidRPr="0078386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18</w:t>
      </w:r>
      <w:r w:rsidRPr="00783860">
        <w:rPr>
          <w:rFonts w:ascii="Arial" w:hAnsi="Arial" w:cs="Arial"/>
          <w:sz w:val="24"/>
          <w:szCs w:val="24"/>
        </w:rPr>
        <w:t xml:space="preserve">) días del mes de </w:t>
      </w:r>
      <w:r>
        <w:rPr>
          <w:rFonts w:ascii="Arial" w:hAnsi="Arial" w:cs="Arial"/>
          <w:sz w:val="24"/>
          <w:szCs w:val="24"/>
        </w:rPr>
        <w:t xml:space="preserve">septiembre de 2012, a las </w:t>
      </w:r>
      <w:r w:rsidRPr="00783860">
        <w:rPr>
          <w:rFonts w:ascii="Arial" w:hAnsi="Arial" w:cs="Arial"/>
          <w:sz w:val="24"/>
          <w:szCs w:val="24"/>
        </w:rPr>
        <w:t>10:00 a.m.</w:t>
      </w:r>
      <w:r>
        <w:rPr>
          <w:rFonts w:ascii="Arial" w:hAnsi="Arial" w:cs="Arial"/>
          <w:sz w:val="24"/>
          <w:szCs w:val="24"/>
        </w:rPr>
        <w:t>,</w:t>
      </w:r>
      <w:r w:rsidRPr="00783860">
        <w:rPr>
          <w:rFonts w:ascii="Arial" w:hAnsi="Arial" w:cs="Arial"/>
          <w:sz w:val="24"/>
          <w:szCs w:val="24"/>
        </w:rPr>
        <w:t xml:space="preserve"> 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 para </w:t>
      </w:r>
      <w:r w:rsidRPr="00653FF3">
        <w:rPr>
          <w:rFonts w:ascii="Arial" w:hAnsi="Arial" w:cs="Arial"/>
          <w:sz w:val="24"/>
          <w:szCs w:val="24"/>
        </w:rPr>
        <w:t xml:space="preserve">la audiencia </w:t>
      </w:r>
      <w:r>
        <w:rPr>
          <w:rFonts w:ascii="Arial" w:hAnsi="Arial" w:cs="Arial"/>
          <w:sz w:val="24"/>
          <w:szCs w:val="24"/>
        </w:rPr>
        <w:t>de aclaración de los pliegos de condiciones y, tipificación, estimación y asignación de los riesgos de la invitación pública No. 0149 de 2012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, en las instalaciones de EMPOCALDAS S.A. E.S.P., se procede a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levantar la presente acta dejando constancia de que no se contó con la presencia de ningún posible proponente.</w:t>
      </w:r>
    </w:p>
    <w:p w:rsidR="009A0345" w:rsidRPr="00783860" w:rsidRDefault="009A0345" w:rsidP="009A0345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9A0345" w:rsidRPr="00D71A26" w:rsidRDefault="009A0345" w:rsidP="009A0345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A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la presente audiencia se hicieron 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>presente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s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 en representación de EMPOCALDAS S.A. E.S.P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.</w:t>
      </w:r>
      <w:r>
        <w:rPr>
          <w:rFonts w:ascii="Arial" w:hAnsi="Arial" w:cs="Arial"/>
          <w:iCs/>
          <w:sz w:val="24"/>
          <w:szCs w:val="24"/>
          <w:lang w:val="es-MX"/>
        </w:rPr>
        <w:t xml:space="preserve">, el ingeniero SERGIO HUMBERTO LOPERA PROAÑOS, </w:t>
      </w:r>
      <w:r w:rsidRPr="00D71A26">
        <w:rPr>
          <w:rFonts w:ascii="Arial" w:hAnsi="Arial" w:cs="Arial"/>
          <w:iCs/>
          <w:sz w:val="24"/>
          <w:szCs w:val="24"/>
          <w:lang w:val="es-MX"/>
        </w:rPr>
        <w:t xml:space="preserve">Jefe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del </w:t>
      </w:r>
      <w:r w:rsidRPr="00D71A26">
        <w:rPr>
          <w:rFonts w:ascii="Arial" w:hAnsi="Arial" w:cs="Arial"/>
          <w:iCs/>
          <w:sz w:val="24"/>
          <w:szCs w:val="24"/>
          <w:lang w:val="es-MX"/>
        </w:rPr>
        <w:t xml:space="preserve">Departamento </w:t>
      </w:r>
      <w:r>
        <w:rPr>
          <w:rFonts w:ascii="Arial" w:hAnsi="Arial" w:cs="Arial"/>
          <w:iCs/>
          <w:sz w:val="24"/>
          <w:szCs w:val="24"/>
          <w:lang w:val="es-MX"/>
        </w:rPr>
        <w:t>de Planeación y Proyectos y la doctora ÁNGELA MARÍA ZULUAGA MUÑOZ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D71A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profesional unidad jurídica </w:t>
      </w:r>
      <w:r w:rsidRPr="00D71A26">
        <w:rPr>
          <w:rFonts w:ascii="Arial" w:hAnsi="Arial" w:cs="Arial"/>
          <w:iCs/>
          <w:sz w:val="24"/>
          <w:szCs w:val="24"/>
          <w:lang w:val="es-MX"/>
        </w:rPr>
        <w:t>Secretaría General</w:t>
      </w:r>
      <w:r>
        <w:rPr>
          <w:rFonts w:ascii="Arial" w:hAnsi="Arial" w:cs="Arial"/>
          <w:iCs/>
          <w:sz w:val="24"/>
          <w:szCs w:val="24"/>
          <w:lang w:val="es-MX"/>
        </w:rPr>
        <w:t>.</w:t>
      </w:r>
    </w:p>
    <w:p w:rsidR="009A0345" w:rsidRPr="00D71A26" w:rsidRDefault="009A0345" w:rsidP="009A0345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9A0345" w:rsidRPr="00783860" w:rsidRDefault="009A0345" w:rsidP="009A0345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783860">
        <w:rPr>
          <w:rFonts w:ascii="Arial" w:hAnsi="Arial" w:cs="Arial"/>
          <w:sz w:val="24"/>
          <w:szCs w:val="24"/>
        </w:rPr>
        <w:t>No siendo otro el motivo de la presente se firma por los que en ella intervinieron</w:t>
      </w:r>
      <w:r>
        <w:rPr>
          <w:rFonts w:ascii="Arial" w:hAnsi="Arial" w:cs="Arial"/>
          <w:sz w:val="24"/>
          <w:szCs w:val="24"/>
        </w:rPr>
        <w:t>.</w:t>
      </w:r>
      <w:r w:rsidRPr="00783860">
        <w:rPr>
          <w:rFonts w:ascii="Arial" w:hAnsi="Arial" w:cs="Arial"/>
          <w:sz w:val="24"/>
          <w:szCs w:val="24"/>
        </w:rPr>
        <w:t xml:space="preserve"> </w:t>
      </w:r>
    </w:p>
    <w:p w:rsidR="009A0345" w:rsidRPr="00783860" w:rsidRDefault="009A0345" w:rsidP="009A0345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9A0345" w:rsidRDefault="009A0345" w:rsidP="009A0345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9A0345" w:rsidRDefault="009A0345" w:rsidP="009A0345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9A0345" w:rsidRPr="005C086A" w:rsidRDefault="005C086A" w:rsidP="009A0345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5C086A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9A0345" w:rsidRPr="000619BB" w:rsidRDefault="009A0345" w:rsidP="009A0345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0619BB">
        <w:rPr>
          <w:rFonts w:ascii="Arial" w:hAnsi="Arial" w:cs="Arial"/>
          <w:b/>
          <w:iCs/>
          <w:sz w:val="24"/>
          <w:szCs w:val="24"/>
          <w:lang w:val="es-MX"/>
        </w:rPr>
        <w:t xml:space="preserve">SERGIO HUMBERTO LOPERA PROAÑOS </w:t>
      </w:r>
    </w:p>
    <w:p w:rsidR="009A0345" w:rsidRPr="006C0770" w:rsidRDefault="009A0345" w:rsidP="009A0345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6C0770">
        <w:rPr>
          <w:rFonts w:ascii="Arial" w:hAnsi="Arial" w:cs="Arial"/>
          <w:iCs/>
          <w:sz w:val="24"/>
          <w:szCs w:val="24"/>
          <w:lang w:val="es-MX"/>
        </w:rPr>
        <w:t xml:space="preserve">Jefe Departamento </w:t>
      </w:r>
      <w:r>
        <w:rPr>
          <w:rFonts w:ascii="Arial" w:hAnsi="Arial" w:cs="Arial"/>
          <w:iCs/>
          <w:sz w:val="24"/>
          <w:szCs w:val="24"/>
          <w:lang w:val="es-MX"/>
        </w:rPr>
        <w:t>de Planeación y Proyectos</w:t>
      </w:r>
    </w:p>
    <w:p w:rsidR="009A0345" w:rsidRDefault="009A0345" w:rsidP="009A0345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9A0345" w:rsidRDefault="009A0345" w:rsidP="009A0345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9A0345" w:rsidRDefault="009A0345" w:rsidP="009A0345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9A0345" w:rsidRPr="005C086A" w:rsidRDefault="005C086A" w:rsidP="009A0345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5C086A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9A0345" w:rsidRPr="009A0345" w:rsidRDefault="009A0345" w:rsidP="009A0345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9A0345">
        <w:rPr>
          <w:rFonts w:ascii="Arial" w:hAnsi="Arial" w:cs="Arial"/>
          <w:b/>
          <w:iCs/>
          <w:sz w:val="24"/>
          <w:szCs w:val="24"/>
          <w:lang w:val="es-MX"/>
        </w:rPr>
        <w:t xml:space="preserve">ÁNGELA MARÍA ZULUAGA MUÑOZ </w:t>
      </w:r>
    </w:p>
    <w:p w:rsidR="009A0345" w:rsidRPr="000619BB" w:rsidRDefault="009A0345" w:rsidP="009A0345">
      <w:pPr>
        <w:jc w:val="center"/>
        <w:rPr>
          <w:rFonts w:ascii="Coronet" w:hAnsi="Coronet" w:cs="Arial"/>
          <w:sz w:val="16"/>
          <w:szCs w:val="16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Profesional Unidad Jurídica</w:t>
      </w:r>
    </w:p>
    <w:p w:rsidR="009A0345" w:rsidRDefault="005C086A" w:rsidP="009A0345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  <w:r>
        <w:rPr>
          <w:rFonts w:ascii="Coronet" w:hAnsi="Coronet" w:cs="Arial"/>
          <w:sz w:val="16"/>
          <w:szCs w:val="16"/>
          <w:lang w:val="es-MX"/>
        </w:rPr>
        <w:t xml:space="preserve">  </w:t>
      </w:r>
    </w:p>
    <w:p w:rsidR="009A0345" w:rsidRDefault="009A0345" w:rsidP="009A0345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614411" w:rsidRDefault="009A0345" w:rsidP="009A0345">
      <w:pPr>
        <w:ind w:left="240"/>
        <w:jc w:val="both"/>
      </w:pPr>
      <w:r w:rsidRPr="000619BB">
        <w:rPr>
          <w:rFonts w:ascii="Coronet" w:hAnsi="Coronet" w:cs="Arial"/>
          <w:sz w:val="16"/>
          <w:szCs w:val="16"/>
          <w:lang w:val="es-MX"/>
        </w:rPr>
        <w:t>K.S.L.C.</w:t>
      </w:r>
    </w:p>
    <w:sectPr w:rsidR="00614411" w:rsidSect="00324D23">
      <w:headerReference w:type="default" r:id="rId4"/>
      <w:footerReference w:type="even" r:id="rId5"/>
      <w:footerReference w:type="default" r:id="rId6"/>
      <w:pgSz w:w="12242" w:h="15842" w:code="1"/>
      <w:pgMar w:top="1417" w:right="1701" w:bottom="1417" w:left="1701" w:header="360" w:footer="665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Default="005C08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305F" w:rsidRDefault="005C086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Default="005C08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F305F" w:rsidRDefault="005C086A" w:rsidP="00821E82">
    <w:pPr>
      <w:pStyle w:val="Piedepgina"/>
      <w:ind w:right="360"/>
      <w:jc w:val="center"/>
      <w:rPr>
        <w:b/>
        <w:bCs/>
        <w:sz w:val="18"/>
        <w:szCs w:val="18"/>
      </w:rPr>
    </w:pPr>
  </w:p>
  <w:p w:rsidR="001F305F" w:rsidRDefault="005C086A" w:rsidP="001E64A2">
    <w:pPr>
      <w:pStyle w:val="Piedepgina"/>
      <w:ind w:right="360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Pr="00011B9A" w:rsidRDefault="005C086A" w:rsidP="00011B9A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A0345"/>
    <w:rsid w:val="005C086A"/>
    <w:rsid w:val="00614411"/>
    <w:rsid w:val="009A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A03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A03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9A03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A03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A0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1585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2012-09-18T21:44:00Z</cp:lastPrinted>
  <dcterms:created xsi:type="dcterms:W3CDTF">2012-09-18T21:29:00Z</dcterms:created>
  <dcterms:modified xsi:type="dcterms:W3CDTF">2012-09-18T21:55:00Z</dcterms:modified>
</cp:coreProperties>
</file>