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Default="00823EAD" w:rsidP="00823EAD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823EAD" w:rsidRPr="00C150D9" w:rsidRDefault="00823EAD" w:rsidP="00823EAD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C150D9">
        <w:rPr>
          <w:rFonts w:ascii="Arial" w:hAnsi="Arial" w:cs="Arial"/>
          <w:b/>
          <w:iCs/>
          <w:sz w:val="28"/>
          <w:szCs w:val="28"/>
        </w:rPr>
        <w:t xml:space="preserve">ADENDA No. </w:t>
      </w:r>
      <w:r>
        <w:rPr>
          <w:rFonts w:ascii="Arial" w:hAnsi="Arial" w:cs="Arial"/>
          <w:b/>
          <w:iCs/>
          <w:sz w:val="28"/>
          <w:szCs w:val="28"/>
        </w:rPr>
        <w:t>03</w:t>
      </w:r>
    </w:p>
    <w:p w:rsidR="00823EAD" w:rsidRPr="006B7184" w:rsidRDefault="00823EAD" w:rsidP="00823EAD">
      <w:pPr>
        <w:jc w:val="center"/>
        <w:rPr>
          <w:rFonts w:ascii="Arial" w:hAnsi="Arial" w:cs="Arial"/>
          <w:b/>
          <w:iCs/>
          <w:sz w:val="28"/>
          <w:szCs w:val="24"/>
        </w:rPr>
      </w:pPr>
      <w:r w:rsidRPr="006B7184">
        <w:rPr>
          <w:rFonts w:ascii="Arial" w:hAnsi="Arial" w:cs="Arial"/>
          <w:b/>
          <w:iCs/>
          <w:sz w:val="28"/>
          <w:szCs w:val="24"/>
        </w:rPr>
        <w:t xml:space="preserve">INVITACIÓN PÚBLICA DE OFERTAS No. </w:t>
      </w:r>
      <w:r w:rsidRPr="006B7184">
        <w:rPr>
          <w:rFonts w:ascii="Arial" w:hAnsi="Arial" w:cs="Arial"/>
          <w:b/>
          <w:iCs/>
          <w:sz w:val="32"/>
          <w:szCs w:val="24"/>
        </w:rPr>
        <w:t>0164</w:t>
      </w:r>
      <w:r w:rsidRPr="006B7184">
        <w:rPr>
          <w:rFonts w:ascii="Arial" w:hAnsi="Arial" w:cs="Arial"/>
          <w:b/>
          <w:iCs/>
          <w:sz w:val="28"/>
          <w:szCs w:val="24"/>
        </w:rPr>
        <w:t xml:space="preserve"> DE 2012</w:t>
      </w:r>
    </w:p>
    <w:p w:rsidR="00823EAD" w:rsidRPr="00676BE7" w:rsidRDefault="00823EAD" w:rsidP="00823EAD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823EAD" w:rsidRPr="00081743" w:rsidRDefault="00823EAD" w:rsidP="00823EAD">
      <w:pPr>
        <w:jc w:val="both"/>
        <w:rPr>
          <w:rFonts w:ascii="Arial" w:hAnsi="Arial" w:cs="Arial"/>
          <w:iCs/>
          <w:sz w:val="24"/>
          <w:szCs w:val="24"/>
        </w:rPr>
      </w:pPr>
      <w:r w:rsidRPr="00081743">
        <w:rPr>
          <w:rFonts w:ascii="Arial" w:hAnsi="Arial" w:cs="Arial"/>
          <w:b/>
          <w:iCs/>
          <w:sz w:val="24"/>
          <w:szCs w:val="24"/>
        </w:rPr>
        <w:t>OBJETO:</w:t>
      </w:r>
      <w:r w:rsidRPr="00081743">
        <w:rPr>
          <w:rFonts w:ascii="Arial" w:hAnsi="Arial" w:cs="Arial"/>
          <w:sz w:val="24"/>
          <w:szCs w:val="24"/>
          <w:lang w:val="es-ES"/>
        </w:rPr>
        <w:t xml:space="preserve"> </w:t>
      </w:r>
      <w:r w:rsidRPr="00081743">
        <w:rPr>
          <w:rFonts w:ascii="Arial" w:hAnsi="Arial" w:cs="Arial"/>
          <w:iCs/>
          <w:sz w:val="24"/>
          <w:szCs w:val="24"/>
          <w:lang w:val="es-ES"/>
        </w:rPr>
        <w:t>Seleccionar la Compañía o Compañías para contratar la adquisición del programa de seguros que garantice la protección de los activos e intereses patrimoniales, bienes propios y de aquellos por los cuales es legalmente responsable EMPOCALDAS S.A. E.S.P.</w:t>
      </w:r>
    </w:p>
    <w:p w:rsidR="00823EAD" w:rsidRPr="00081743" w:rsidRDefault="00823EAD" w:rsidP="00823EAD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081743">
        <w:rPr>
          <w:rFonts w:ascii="Arial" w:hAnsi="Arial" w:cs="Arial"/>
          <w:b/>
          <w:iCs/>
          <w:sz w:val="24"/>
          <w:szCs w:val="24"/>
        </w:rPr>
        <w:t>PRESUPUESTO OFICIAL:</w:t>
      </w:r>
      <w:r w:rsidRPr="00081743">
        <w:rPr>
          <w:rFonts w:ascii="Arial" w:hAnsi="Arial" w:cs="Arial"/>
          <w:iCs/>
          <w:sz w:val="24"/>
          <w:szCs w:val="24"/>
          <w:lang w:val="es-ES"/>
        </w:rPr>
        <w:t xml:space="preserve"> El presupuesto oficial establecido para la presente contratación asciende a la suma de CUATRO MIL CIENTO DIEZ Y SEIS  MILLONES  DOSCIENTOS CINCUENTA MIL PESOS M/TE ($4.116.250.000) INCLUIDO IVA.</w:t>
      </w:r>
    </w:p>
    <w:p w:rsidR="00823EAD" w:rsidRPr="00081743" w:rsidRDefault="00823EAD" w:rsidP="00823EAD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3EAD" w:rsidRDefault="00823EAD" w:rsidP="00823EA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81743">
        <w:rPr>
          <w:rFonts w:ascii="Arial" w:hAnsi="Arial" w:cs="Arial"/>
          <w:sz w:val="24"/>
          <w:szCs w:val="24"/>
          <w:lang w:val="es-ES"/>
        </w:rPr>
        <w:t xml:space="preserve">A través de la presente </w:t>
      </w:r>
      <w:r>
        <w:rPr>
          <w:rFonts w:ascii="Arial" w:hAnsi="Arial" w:cs="Arial"/>
          <w:sz w:val="24"/>
          <w:szCs w:val="24"/>
          <w:lang w:val="es-ES"/>
        </w:rPr>
        <w:t xml:space="preserve">la Entidad se permite adicionar al pliego de condiciones definitivo de la Invitación Pública No. 0164 de 2012, la tabla de nivel, probabilidad de ocurrencia y descripción de  los riesgos, al igual que la matriz de riegos, en la cual se determina la clase de riesgo, y se realiza la tipificación, estimación y asignación de </w:t>
      </w:r>
      <w:r w:rsidR="00170918">
        <w:rPr>
          <w:rFonts w:ascii="Arial" w:hAnsi="Arial" w:cs="Arial"/>
          <w:sz w:val="24"/>
          <w:szCs w:val="24"/>
          <w:lang w:val="es-ES"/>
        </w:rPr>
        <w:t xml:space="preserve">los </w:t>
      </w:r>
      <w:r>
        <w:rPr>
          <w:rFonts w:ascii="Arial" w:hAnsi="Arial" w:cs="Arial"/>
          <w:sz w:val="24"/>
          <w:szCs w:val="24"/>
          <w:lang w:val="es-ES"/>
        </w:rPr>
        <w:t xml:space="preserve">riesgos previsibles; las cuales fueron </w:t>
      </w:r>
      <w:r w:rsidR="00170918">
        <w:rPr>
          <w:rFonts w:ascii="Arial" w:hAnsi="Arial" w:cs="Arial"/>
          <w:sz w:val="24"/>
          <w:szCs w:val="24"/>
          <w:lang w:val="es-ES"/>
        </w:rPr>
        <w:t xml:space="preserve">previamente </w:t>
      </w:r>
      <w:r>
        <w:rPr>
          <w:rFonts w:ascii="Arial" w:hAnsi="Arial" w:cs="Arial"/>
          <w:sz w:val="24"/>
          <w:szCs w:val="24"/>
          <w:lang w:val="es-ES"/>
        </w:rPr>
        <w:t>socializadas y aprobadas en la audiencia de tipificación, estimación y asignación de riesgos y aclaración de los pliegos de condiciones definitivos, celebrada en las instalaciones de EMPOCALDAS S.A. E.S.P. en el mu</w:t>
      </w:r>
      <w:r w:rsidR="00170918">
        <w:rPr>
          <w:rFonts w:ascii="Arial" w:hAnsi="Arial" w:cs="Arial"/>
          <w:sz w:val="24"/>
          <w:szCs w:val="24"/>
          <w:lang w:val="es-ES"/>
        </w:rPr>
        <w:t>nicipio de Manizales, Caldas, el</w:t>
      </w:r>
      <w:r>
        <w:rPr>
          <w:rFonts w:ascii="Arial" w:hAnsi="Arial" w:cs="Arial"/>
          <w:sz w:val="24"/>
          <w:szCs w:val="24"/>
          <w:lang w:val="es-ES"/>
        </w:rPr>
        <w:t xml:space="preserve"> día 02 de noviembre de</w:t>
      </w:r>
      <w:r w:rsidR="00170918">
        <w:rPr>
          <w:rFonts w:ascii="Arial" w:hAnsi="Arial" w:cs="Arial"/>
          <w:sz w:val="24"/>
          <w:szCs w:val="24"/>
          <w:lang w:val="es-ES"/>
        </w:rPr>
        <w:t xml:space="preserve"> 2012</w:t>
      </w:r>
      <w:r>
        <w:rPr>
          <w:rFonts w:ascii="Arial" w:hAnsi="Arial" w:cs="Arial"/>
          <w:sz w:val="24"/>
          <w:szCs w:val="24"/>
          <w:lang w:val="es-ES"/>
        </w:rPr>
        <w:t xml:space="preserve"> a las 10:00 a.m.</w:t>
      </w:r>
    </w:p>
    <w:p w:rsidR="00823EAD" w:rsidRDefault="00823EAD" w:rsidP="00823EA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lo anterior se procede a introducir lo anteriormente referenciado.</w:t>
      </w:r>
    </w:p>
    <w:p w:rsidR="00170918" w:rsidRDefault="00170918" w:rsidP="00170918">
      <w:pPr>
        <w:jc w:val="center"/>
        <w:rPr>
          <w:rFonts w:ascii="Arial" w:hAnsi="Arial" w:cs="Arial"/>
          <w:b/>
        </w:rPr>
      </w:pPr>
    </w:p>
    <w:p w:rsidR="00170918" w:rsidRPr="008C36BC" w:rsidRDefault="00170918" w:rsidP="00170918">
      <w:pPr>
        <w:jc w:val="center"/>
        <w:rPr>
          <w:rFonts w:ascii="Arial" w:hAnsi="Arial" w:cs="Arial"/>
          <w:b/>
        </w:rPr>
      </w:pPr>
      <w:r w:rsidRPr="008C36BC">
        <w:rPr>
          <w:rFonts w:ascii="Arial" w:hAnsi="Arial" w:cs="Arial"/>
          <w:b/>
        </w:rPr>
        <w:t>TIPIFICAC</w:t>
      </w:r>
      <w:r>
        <w:rPr>
          <w:rFonts w:ascii="Arial" w:hAnsi="Arial" w:cs="Arial"/>
          <w:b/>
        </w:rPr>
        <w:t>IÓN, ESTIMACIÓN Y ASIGNACIÓ</w:t>
      </w:r>
      <w:r w:rsidRPr="008C36BC">
        <w:rPr>
          <w:rFonts w:ascii="Arial" w:hAnsi="Arial" w:cs="Arial"/>
          <w:b/>
        </w:rPr>
        <w:t>N DE RIESGOS PREVISIBLES</w:t>
      </w:r>
    </w:p>
    <w:p w:rsidR="00170918" w:rsidRPr="00170918" w:rsidRDefault="00170918" w:rsidP="00170918">
      <w:pPr>
        <w:rPr>
          <w:rFonts w:ascii="Arial" w:hAnsi="Arial" w:cs="Arial"/>
        </w:rPr>
      </w:pPr>
      <w:r w:rsidRPr="00D1513B">
        <w:rPr>
          <w:rFonts w:ascii="Arial" w:hAnsi="Arial" w:cs="Arial"/>
        </w:rPr>
        <w:t>La probabilidad de ocurrencia será medida de acuerdo a la siguiente tabla</w:t>
      </w:r>
      <w:r>
        <w:rPr>
          <w:rFonts w:ascii="Arial" w:hAnsi="Arial" w:cs="Arial"/>
        </w:rPr>
        <w:t>:</w:t>
      </w:r>
    </w:p>
    <w:p w:rsidR="00170918" w:rsidRDefault="00170918" w:rsidP="00170918">
      <w:pPr>
        <w:jc w:val="center"/>
      </w:pPr>
      <w:bookmarkStart w:id="0" w:name="_MON_1391945832"/>
      <w:bookmarkEnd w:id="0"/>
      <w:r>
        <w:rPr>
          <w:noProof/>
          <w:lang w:eastAsia="es-CO"/>
        </w:rPr>
        <w:drawing>
          <wp:inline distT="0" distB="0" distL="0" distR="0">
            <wp:extent cx="4749800" cy="289190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021" cy="289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918" w:rsidRDefault="0028741D" w:rsidP="00170918">
      <w:pPr>
        <w:jc w:val="both"/>
      </w:pPr>
      <w:r>
        <w:rPr>
          <w:rFonts w:ascii="Arial" w:hAnsi="Arial" w:cs="Arial"/>
        </w:rPr>
        <w:lastRenderedPageBreak/>
        <w:t>Entre otros, l</w:t>
      </w:r>
      <w:r w:rsidR="00170918" w:rsidRPr="00957521">
        <w:rPr>
          <w:rFonts w:ascii="Arial" w:hAnsi="Arial" w:cs="Arial"/>
        </w:rPr>
        <w:t>os riesgos previsibles que deberá asumir el contratista y/o EMPOCALDAS S.A. E.S.P., son los siguientes:</w:t>
      </w:r>
    </w:p>
    <w:p w:rsidR="00170918" w:rsidRPr="00A622C9" w:rsidRDefault="00170918" w:rsidP="00170918">
      <w:pPr>
        <w:pStyle w:val="Textodecuerpo21"/>
        <w:jc w:val="center"/>
        <w:rPr>
          <w:rFonts w:cs="Arial"/>
          <w:bCs/>
          <w:sz w:val="20"/>
          <w:lang w:val="es-ES_tradnl"/>
        </w:rPr>
      </w:pPr>
      <w:r>
        <w:rPr>
          <w:noProof/>
          <w:lang w:val="es-CO" w:eastAsia="es-CO"/>
        </w:rPr>
        <w:drawing>
          <wp:inline distT="0" distB="0" distL="0" distR="0">
            <wp:extent cx="5937250" cy="8152219"/>
            <wp:effectExtent l="19050" t="0" r="635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42" cy="815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918" w:rsidRDefault="00170918" w:rsidP="00170918">
      <w:pPr>
        <w:pStyle w:val="Textodecuerpo21"/>
        <w:rPr>
          <w:rFonts w:cs="Arial"/>
          <w:bCs/>
          <w:sz w:val="20"/>
          <w:lang w:val="es-ES_tradnl"/>
        </w:rPr>
      </w:pPr>
    </w:p>
    <w:p w:rsidR="00170918" w:rsidRDefault="00170918" w:rsidP="00170918">
      <w:pPr>
        <w:jc w:val="both"/>
        <w:rPr>
          <w:rFonts w:ascii="Arial" w:hAnsi="Arial" w:cs="Arial"/>
        </w:rPr>
      </w:pPr>
    </w:p>
    <w:p w:rsidR="0028741D" w:rsidRDefault="0028741D" w:rsidP="00823E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color w:val="0D0D0D"/>
          <w:sz w:val="24"/>
          <w:szCs w:val="24"/>
        </w:rPr>
      </w:pPr>
    </w:p>
    <w:p w:rsidR="00823EAD" w:rsidRPr="00081743" w:rsidRDefault="00823EAD" w:rsidP="00823E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081743">
        <w:rPr>
          <w:rFonts w:ascii="Arial" w:hAnsi="Arial" w:cs="Arial"/>
          <w:sz w:val="24"/>
          <w:szCs w:val="24"/>
          <w:lang w:val="es-ES"/>
        </w:rPr>
        <w:t xml:space="preserve">La presente se suscribe el día </w:t>
      </w:r>
      <w:r>
        <w:rPr>
          <w:rFonts w:ascii="Arial" w:hAnsi="Arial" w:cs="Arial"/>
          <w:sz w:val="24"/>
          <w:szCs w:val="24"/>
          <w:lang w:val="es-ES"/>
        </w:rPr>
        <w:t>seis (06</w:t>
      </w:r>
      <w:r w:rsidRPr="00081743">
        <w:rPr>
          <w:rFonts w:ascii="Arial" w:hAnsi="Arial" w:cs="Arial"/>
          <w:sz w:val="24"/>
          <w:szCs w:val="24"/>
          <w:lang w:val="es-ES"/>
        </w:rPr>
        <w:t xml:space="preserve">) de </w:t>
      </w:r>
      <w:r>
        <w:rPr>
          <w:rFonts w:ascii="Arial" w:hAnsi="Arial" w:cs="Arial"/>
          <w:sz w:val="24"/>
          <w:szCs w:val="24"/>
          <w:lang w:val="es-ES"/>
        </w:rPr>
        <w:t>noviembre</w:t>
      </w:r>
      <w:r w:rsidRPr="00081743">
        <w:rPr>
          <w:rFonts w:ascii="Arial" w:hAnsi="Arial" w:cs="Arial"/>
          <w:sz w:val="24"/>
          <w:szCs w:val="24"/>
          <w:lang w:val="es-ES"/>
        </w:rPr>
        <w:t xml:space="preserve"> del año dos mil doce (2012).</w:t>
      </w:r>
    </w:p>
    <w:p w:rsidR="00823EAD" w:rsidRDefault="00823EAD" w:rsidP="00823E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823EAD" w:rsidRPr="00081743" w:rsidRDefault="00823EAD" w:rsidP="00823E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081743">
        <w:rPr>
          <w:rFonts w:ascii="Arial" w:hAnsi="Arial" w:cs="Arial"/>
          <w:sz w:val="24"/>
          <w:szCs w:val="24"/>
          <w:lang w:val="es-ES"/>
        </w:rPr>
        <w:t>Atentamente,</w:t>
      </w:r>
    </w:p>
    <w:p w:rsidR="00823EAD" w:rsidRPr="00081743" w:rsidRDefault="00823EAD" w:rsidP="00823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823EAD" w:rsidRDefault="00823EAD" w:rsidP="00823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8741D" w:rsidRPr="00081743" w:rsidRDefault="0028741D" w:rsidP="00823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8741D" w:rsidRPr="00D34F62" w:rsidRDefault="0028741D" w:rsidP="0028741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34F62">
        <w:rPr>
          <w:rFonts w:ascii="Arial" w:hAnsi="Arial" w:cs="Arial"/>
          <w:sz w:val="24"/>
          <w:szCs w:val="24"/>
          <w:lang w:val="es-ES"/>
        </w:rPr>
        <w:t>(ORIGINAL FIRMADO)</w:t>
      </w:r>
    </w:p>
    <w:p w:rsidR="00823EAD" w:rsidRPr="00081743" w:rsidRDefault="00823EAD" w:rsidP="00823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81743"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823EAD" w:rsidRPr="00081743" w:rsidRDefault="00823EAD" w:rsidP="00823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81743">
        <w:rPr>
          <w:rFonts w:ascii="Arial" w:hAnsi="Arial" w:cs="Arial"/>
          <w:sz w:val="24"/>
          <w:szCs w:val="24"/>
          <w:lang w:val="es-CO"/>
        </w:rPr>
        <w:t xml:space="preserve">Gerente </w:t>
      </w:r>
      <w:r w:rsidRPr="00081743">
        <w:rPr>
          <w:rFonts w:ascii="Arial" w:hAnsi="Arial" w:cs="Arial"/>
          <w:sz w:val="24"/>
          <w:szCs w:val="24"/>
          <w:lang w:val="es-CO"/>
        </w:rPr>
        <w:tab/>
      </w:r>
      <w:r w:rsidRPr="00081743">
        <w:rPr>
          <w:rFonts w:ascii="Arial" w:hAnsi="Arial" w:cs="Arial"/>
          <w:sz w:val="24"/>
          <w:szCs w:val="24"/>
          <w:lang w:val="es-CO"/>
        </w:rPr>
        <w:tab/>
      </w:r>
      <w:r w:rsidRPr="00081743">
        <w:rPr>
          <w:rFonts w:ascii="Arial" w:hAnsi="Arial" w:cs="Arial"/>
          <w:sz w:val="24"/>
          <w:szCs w:val="24"/>
          <w:lang w:val="es-CO"/>
        </w:rPr>
        <w:tab/>
      </w:r>
      <w:r w:rsidRPr="00081743">
        <w:rPr>
          <w:rFonts w:ascii="Arial" w:hAnsi="Arial" w:cs="Arial"/>
          <w:sz w:val="24"/>
          <w:szCs w:val="24"/>
          <w:lang w:val="es-CO"/>
        </w:rPr>
        <w:tab/>
      </w:r>
      <w:r w:rsidRPr="00081743">
        <w:rPr>
          <w:rFonts w:ascii="Arial" w:hAnsi="Arial" w:cs="Arial"/>
          <w:sz w:val="24"/>
          <w:szCs w:val="24"/>
          <w:lang w:val="es-CO"/>
        </w:rPr>
        <w:tab/>
        <w:t xml:space="preserve"> </w:t>
      </w:r>
    </w:p>
    <w:p w:rsidR="00823EAD" w:rsidRDefault="00823EAD" w:rsidP="00823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81743">
        <w:rPr>
          <w:rFonts w:ascii="Arial" w:hAnsi="Arial" w:cs="Arial"/>
          <w:sz w:val="24"/>
          <w:szCs w:val="24"/>
          <w:lang w:val="es-CO"/>
        </w:rPr>
        <w:t>EMPOCALDAS S.A. E.S.P.</w:t>
      </w:r>
      <w:r>
        <w:rPr>
          <w:rFonts w:ascii="Arial" w:hAnsi="Arial" w:cs="Arial"/>
          <w:sz w:val="24"/>
          <w:szCs w:val="24"/>
          <w:lang w:val="es-CO"/>
        </w:rPr>
        <w:t xml:space="preserve">                                                                                      </w:t>
      </w:r>
    </w:p>
    <w:p w:rsidR="00823EAD" w:rsidRDefault="00823EAD" w:rsidP="00823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23EAD" w:rsidRDefault="00823EAD" w:rsidP="00823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23EAD" w:rsidRDefault="00823EAD" w:rsidP="00823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23EAD" w:rsidRDefault="00823EAD" w:rsidP="00823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right"/>
      </w:pPr>
      <w:proofErr w:type="gramStart"/>
      <w:r w:rsidRPr="00750CBB">
        <w:rPr>
          <w:rFonts w:ascii="Coronet" w:hAnsi="Coronet" w:cs="Arial"/>
          <w:sz w:val="16"/>
          <w:szCs w:val="16"/>
        </w:rPr>
        <w:t>K.S.L.C.</w:t>
      </w:r>
      <w:proofErr w:type="gramEnd"/>
    </w:p>
    <w:p w:rsidR="00D52F61" w:rsidRDefault="00D52F61"/>
    <w:sectPr w:rsidR="00D52F61" w:rsidSect="00170918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Mistral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EAD"/>
    <w:rsid w:val="00170918"/>
    <w:rsid w:val="0028741D"/>
    <w:rsid w:val="006B487C"/>
    <w:rsid w:val="00823EAD"/>
    <w:rsid w:val="00D5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23EAD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character" w:styleId="Hipervnculo">
    <w:name w:val="Hyperlink"/>
    <w:basedOn w:val="Fuentedeprrafopredeter"/>
    <w:rsid w:val="00823EAD"/>
    <w:rPr>
      <w:color w:val="0000FF"/>
      <w:u w:val="single"/>
    </w:rPr>
  </w:style>
  <w:style w:type="paragraph" w:customStyle="1" w:styleId="Textodecuerpo21">
    <w:name w:val="Texto de cuerpo 21"/>
    <w:basedOn w:val="Normal"/>
    <w:rsid w:val="00170918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170918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70918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9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2012-11-06T15:49:00Z</cp:lastPrinted>
  <dcterms:created xsi:type="dcterms:W3CDTF">2012-11-06T15:21:00Z</dcterms:created>
  <dcterms:modified xsi:type="dcterms:W3CDTF">2012-11-06T15:49:00Z</dcterms:modified>
</cp:coreProperties>
</file>