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7DD" w:rsidRDefault="00AA77DD" w:rsidP="00AA77DD">
      <w:pPr>
        <w:tabs>
          <w:tab w:val="center" w:pos="4752"/>
        </w:tabs>
        <w:jc w:val="center"/>
        <w:rPr>
          <w:rFonts w:ascii="Arial" w:hAnsi="Arial" w:cs="Arial"/>
          <w:b/>
        </w:rPr>
      </w:pPr>
      <w:r>
        <w:rPr>
          <w:rFonts w:ascii="Arial" w:hAnsi="Arial" w:cs="Arial"/>
          <w:b/>
        </w:rPr>
        <w:t>ACTA  DE  CIERRE</w:t>
      </w:r>
    </w:p>
    <w:p w:rsidR="00AA77DD" w:rsidRDefault="00AA77DD" w:rsidP="00AA77DD">
      <w:pPr>
        <w:tabs>
          <w:tab w:val="center" w:pos="4752"/>
        </w:tabs>
        <w:jc w:val="center"/>
        <w:rPr>
          <w:rFonts w:ascii="Arial" w:hAnsi="Arial" w:cs="Arial"/>
          <w:b/>
        </w:rPr>
      </w:pPr>
      <w:r>
        <w:rPr>
          <w:rFonts w:ascii="Arial" w:hAnsi="Arial" w:cs="Arial"/>
          <w:b/>
        </w:rPr>
        <w:t>INVITACIÓN PÚBLICA No. 0167 - 2012</w:t>
      </w:r>
    </w:p>
    <w:p w:rsidR="00AA77DD" w:rsidRDefault="00AA77DD" w:rsidP="00AA77DD">
      <w:pPr>
        <w:tabs>
          <w:tab w:val="center" w:pos="4752"/>
        </w:tabs>
        <w:jc w:val="center"/>
        <w:rPr>
          <w:rFonts w:ascii="Arial" w:hAnsi="Arial" w:cs="Arial"/>
          <w:b/>
          <w:sz w:val="22"/>
          <w:szCs w:val="22"/>
        </w:rPr>
      </w:pPr>
    </w:p>
    <w:p w:rsidR="00AA77DD" w:rsidRDefault="00AA77DD" w:rsidP="00AA77DD">
      <w:pPr>
        <w:rPr>
          <w:rFonts w:ascii="Arial" w:hAnsi="Arial" w:cs="Arial"/>
          <w:sz w:val="22"/>
          <w:szCs w:val="22"/>
          <w:lang w:val="es-MX"/>
        </w:rPr>
      </w:pPr>
    </w:p>
    <w:p w:rsidR="00AA77DD" w:rsidRDefault="00AA77DD" w:rsidP="00AA77DD">
      <w:pPr>
        <w:jc w:val="both"/>
        <w:rPr>
          <w:rFonts w:ascii="Arial" w:hAnsi="Arial" w:cs="Arial"/>
          <w:b/>
          <w:iCs/>
          <w:sz w:val="22"/>
          <w:szCs w:val="22"/>
        </w:rPr>
      </w:pPr>
      <w:r>
        <w:rPr>
          <w:rFonts w:ascii="Arial" w:hAnsi="Arial" w:cs="Arial"/>
          <w:b/>
          <w:bCs/>
          <w:iCs/>
          <w:sz w:val="22"/>
          <w:szCs w:val="22"/>
          <w:lang w:val="es-ES_tradnl"/>
        </w:rPr>
        <w:t xml:space="preserve">OBJETO: </w:t>
      </w:r>
      <w:r w:rsidRPr="00AA77DD">
        <w:rPr>
          <w:rFonts w:ascii="Arial" w:hAnsi="Arial" w:cs="Arial"/>
          <w:iCs/>
        </w:rPr>
        <w:t>Seleccionar, en aplicación de los trámites legales correspondientes al contratista para  EL REFUERZO ESTRUCTURAL DEL EDIFICIO DE OPERACIÓN DE LA PLANTA DE TRATAMIENTO DE AGUA POTABLE DE LOS MUNICIPIOS DE NEIRA, FILADELFIA, VITERBO, VICTORIA Y EL REFUERZO ESTRUCTURAL DEL EDIFICIO DE OPERACIÓN DEL BOMBEO DE LA FLORIDA EN EL MUNICIPIO DE PALESTINA, CALDAS.</w:t>
      </w:r>
    </w:p>
    <w:p w:rsidR="00AA77DD" w:rsidRDefault="00AA77DD" w:rsidP="00AA77DD">
      <w:pPr>
        <w:jc w:val="both"/>
        <w:rPr>
          <w:rFonts w:ascii="Arial" w:hAnsi="Arial" w:cs="Arial"/>
          <w:b/>
          <w:iCs/>
          <w:sz w:val="22"/>
          <w:szCs w:val="22"/>
          <w:lang w:val="es-ES_tradnl"/>
        </w:rPr>
      </w:pPr>
    </w:p>
    <w:p w:rsidR="00AA77DD" w:rsidRDefault="00AA77DD" w:rsidP="00AA77DD">
      <w:pPr>
        <w:jc w:val="both"/>
        <w:rPr>
          <w:rFonts w:ascii="Arial" w:hAnsi="Arial" w:cs="Arial"/>
          <w:iCs/>
          <w:sz w:val="22"/>
          <w:szCs w:val="22"/>
          <w:lang w:val="es-ES_tradnl"/>
        </w:rPr>
      </w:pPr>
      <w:r>
        <w:rPr>
          <w:rFonts w:ascii="Arial" w:hAnsi="Arial" w:cs="Arial"/>
          <w:b/>
          <w:iCs/>
          <w:sz w:val="22"/>
          <w:szCs w:val="22"/>
          <w:lang w:val="es-ES_tradnl"/>
        </w:rPr>
        <w:t xml:space="preserve">PRESUPUESTO OFICIAL: </w:t>
      </w:r>
      <w:r w:rsidRPr="00AA77DD">
        <w:rPr>
          <w:rFonts w:ascii="Arial" w:hAnsi="Arial" w:cs="Arial"/>
          <w:iCs/>
          <w:szCs w:val="22"/>
        </w:rPr>
        <w:t xml:space="preserve">El presupuesto oficial del presente proceso de selección es la suma de DOSCIENTOS OCHENTA Y SEIS MILLONES CIENTO TREINTA Y SEIS MIL SETECIENTOS NOVENTA Y OCHO PESOS MCTE. ($286.136.798). </w:t>
      </w:r>
      <w:r w:rsidRPr="00AA77DD">
        <w:rPr>
          <w:rFonts w:ascii="Arial" w:hAnsi="Arial" w:cs="Arial"/>
          <w:iCs/>
          <w:szCs w:val="22"/>
          <w:lang w:val="es-MX"/>
        </w:rPr>
        <w:t xml:space="preserve">INCLUIDO AIU E  </w:t>
      </w:r>
      <w:proofErr w:type="gramStart"/>
      <w:r w:rsidRPr="00AA77DD">
        <w:rPr>
          <w:rFonts w:ascii="Arial" w:hAnsi="Arial" w:cs="Arial"/>
          <w:iCs/>
          <w:szCs w:val="22"/>
          <w:lang w:val="es-MX"/>
        </w:rPr>
        <w:t>IVA</w:t>
      </w:r>
      <w:proofErr w:type="gramEnd"/>
      <w:r w:rsidRPr="00AA77DD">
        <w:rPr>
          <w:rFonts w:ascii="Arial" w:hAnsi="Arial" w:cs="Arial"/>
          <w:iCs/>
          <w:szCs w:val="22"/>
          <w:lang w:val="es-MX"/>
        </w:rPr>
        <w:t xml:space="preserve"> SOBRE UTILIDADES</w:t>
      </w:r>
      <w:r w:rsidRPr="00AA77DD">
        <w:rPr>
          <w:rFonts w:ascii="Arial" w:hAnsi="Arial" w:cs="Arial"/>
          <w:iCs/>
          <w:sz w:val="28"/>
        </w:rPr>
        <w:t>.</w:t>
      </w:r>
    </w:p>
    <w:p w:rsidR="00AA77DD" w:rsidRDefault="00AA77DD" w:rsidP="00AA77DD">
      <w:pPr>
        <w:jc w:val="both"/>
        <w:rPr>
          <w:rFonts w:ascii="Arial" w:hAnsi="Arial" w:cs="Arial"/>
          <w:b/>
          <w:iCs/>
          <w:sz w:val="22"/>
          <w:szCs w:val="22"/>
          <w:lang w:val="es-MX"/>
        </w:rPr>
      </w:pPr>
    </w:p>
    <w:p w:rsidR="00AA77DD" w:rsidRDefault="00AA77DD" w:rsidP="00AA77DD">
      <w:pPr>
        <w:tabs>
          <w:tab w:val="left" w:pos="-720"/>
        </w:tabs>
        <w:jc w:val="both"/>
        <w:rPr>
          <w:rFonts w:ascii="Arial" w:hAnsi="Arial" w:cs="Arial"/>
          <w:spacing w:val="-1"/>
          <w:sz w:val="22"/>
          <w:szCs w:val="22"/>
          <w:lang w:val="es-ES_tradnl"/>
        </w:rPr>
      </w:pPr>
      <w:r>
        <w:rPr>
          <w:rFonts w:ascii="Arial" w:hAnsi="Arial" w:cs="Arial"/>
          <w:spacing w:val="-1"/>
          <w:sz w:val="22"/>
          <w:szCs w:val="22"/>
          <w:lang w:val="es-ES_tradnl"/>
        </w:rPr>
        <w:t>Siendo las cinco (05:00) p.m. del día nueve (09) de noviembre del año 2012, hora y fecha programadas para el cierre de la Invitación Pública No. 0167 de 2012, en las instalaciones de EMPOCALDAS S.A. E.S.P., se procede a cerrar la citada invitación, contando con DOS (0) PROPUESTAS presentadas en tiempo y oportunidad así:</w:t>
      </w:r>
    </w:p>
    <w:p w:rsidR="00AA77DD" w:rsidRDefault="00AA77DD" w:rsidP="00AA77DD">
      <w:pPr>
        <w:tabs>
          <w:tab w:val="left" w:pos="-720"/>
        </w:tabs>
        <w:jc w:val="both"/>
        <w:rPr>
          <w:rFonts w:ascii="Arial" w:hAnsi="Arial" w:cs="Arial"/>
          <w:spacing w:val="-1"/>
          <w:sz w:val="22"/>
          <w:szCs w:val="22"/>
          <w:lang w:val="es-ES_tradnl"/>
        </w:rPr>
      </w:pPr>
    </w:p>
    <w:p w:rsidR="00AA77DD" w:rsidRDefault="00AA77DD" w:rsidP="00AA77DD">
      <w:pPr>
        <w:tabs>
          <w:tab w:val="left" w:pos="-720"/>
        </w:tabs>
        <w:jc w:val="both"/>
        <w:rPr>
          <w:rFonts w:ascii="Arial" w:hAnsi="Arial" w:cs="Arial"/>
          <w:spacing w:val="-1"/>
          <w:sz w:val="22"/>
          <w:szCs w:val="22"/>
          <w:lang w:val="es-ES_tradnl"/>
        </w:rPr>
      </w:pPr>
      <w:r>
        <w:rPr>
          <w:rFonts w:ascii="Arial" w:hAnsi="Arial" w:cs="Arial"/>
          <w:spacing w:val="-1"/>
          <w:sz w:val="22"/>
          <w:szCs w:val="22"/>
          <w:lang w:val="es-ES_tradnl"/>
        </w:rPr>
        <w:t>El valor de las propuestas será leído IVA INCLUIDO:</w:t>
      </w:r>
    </w:p>
    <w:p w:rsidR="00AA77DD" w:rsidRDefault="00AA77DD" w:rsidP="00AA77DD">
      <w:pPr>
        <w:tabs>
          <w:tab w:val="left" w:pos="-720"/>
        </w:tabs>
        <w:jc w:val="both"/>
        <w:rPr>
          <w:rFonts w:ascii="Arial" w:hAnsi="Arial" w:cs="Arial"/>
          <w:spacing w:val="-1"/>
          <w:sz w:val="22"/>
          <w:szCs w:val="22"/>
          <w:lang w:val="es-ES_tradnl"/>
        </w:rPr>
      </w:pPr>
    </w:p>
    <w:p w:rsidR="00AA77DD" w:rsidRDefault="00AA77DD" w:rsidP="00AA77DD">
      <w:pPr>
        <w:numPr>
          <w:ilvl w:val="0"/>
          <w:numId w:val="1"/>
        </w:numPr>
        <w:tabs>
          <w:tab w:val="left" w:pos="-720"/>
        </w:tabs>
        <w:overflowPunct w:val="0"/>
        <w:autoSpaceDE w:val="0"/>
        <w:autoSpaceDN w:val="0"/>
        <w:adjustRightInd w:val="0"/>
        <w:jc w:val="both"/>
        <w:textAlignment w:val="baseline"/>
        <w:rPr>
          <w:rFonts w:ascii="Arial" w:hAnsi="Arial" w:cs="Arial"/>
          <w:spacing w:val="-1"/>
          <w:sz w:val="22"/>
          <w:szCs w:val="22"/>
        </w:rPr>
      </w:pPr>
      <w:r>
        <w:rPr>
          <w:rFonts w:ascii="Arial" w:hAnsi="Arial"/>
          <w:b/>
          <w:spacing w:val="-2"/>
        </w:rPr>
        <w:t>CONSORCIO SALGADO Y ZULUAGA</w:t>
      </w:r>
      <w:r>
        <w:rPr>
          <w:rFonts w:ascii="Arial" w:hAnsi="Arial"/>
          <w:spacing w:val="-2"/>
        </w:rPr>
        <w:t>: $ 285.969.903. Folios: 52. Los folios 7, 8, 9, 10, 11, 12, 13, 14, 15, 24, 25 tienen contenido a su respaldo sin numerar.</w:t>
      </w:r>
      <w:r>
        <w:rPr>
          <w:rFonts w:ascii="Arial" w:hAnsi="Arial" w:cs="Arial"/>
          <w:spacing w:val="-1"/>
          <w:sz w:val="22"/>
          <w:szCs w:val="22"/>
        </w:rPr>
        <w:t xml:space="preserve"> </w:t>
      </w:r>
    </w:p>
    <w:p w:rsidR="00AA77DD" w:rsidRPr="00AA77DD" w:rsidRDefault="00AA77DD" w:rsidP="00AA77DD">
      <w:pPr>
        <w:numPr>
          <w:ilvl w:val="0"/>
          <w:numId w:val="1"/>
        </w:numPr>
        <w:tabs>
          <w:tab w:val="left" w:pos="-720"/>
        </w:tabs>
        <w:overflowPunct w:val="0"/>
        <w:autoSpaceDE w:val="0"/>
        <w:autoSpaceDN w:val="0"/>
        <w:adjustRightInd w:val="0"/>
        <w:jc w:val="both"/>
        <w:textAlignment w:val="baseline"/>
        <w:rPr>
          <w:rFonts w:ascii="Arial" w:hAnsi="Arial" w:cs="Arial"/>
          <w:b/>
          <w:spacing w:val="-1"/>
          <w:sz w:val="22"/>
          <w:szCs w:val="22"/>
        </w:rPr>
      </w:pPr>
      <w:r w:rsidRPr="00AA77DD">
        <w:rPr>
          <w:rFonts w:ascii="Arial" w:hAnsi="Arial"/>
          <w:b/>
          <w:spacing w:val="-2"/>
        </w:rPr>
        <w:t xml:space="preserve">ORLANDO CASTAÑEDA FIERRO: </w:t>
      </w:r>
      <w:r w:rsidRPr="00AA77DD">
        <w:rPr>
          <w:rFonts w:ascii="Arial" w:hAnsi="Arial"/>
          <w:spacing w:val="-2"/>
        </w:rPr>
        <w:t xml:space="preserve">$ 286.072.490. Folios: 39. </w:t>
      </w:r>
    </w:p>
    <w:p w:rsidR="00AA77DD" w:rsidRDefault="00AA77DD" w:rsidP="00AA77DD">
      <w:pPr>
        <w:tabs>
          <w:tab w:val="left" w:pos="-720"/>
        </w:tabs>
        <w:overflowPunct w:val="0"/>
        <w:autoSpaceDE w:val="0"/>
        <w:autoSpaceDN w:val="0"/>
        <w:adjustRightInd w:val="0"/>
        <w:ind w:left="720"/>
        <w:jc w:val="both"/>
        <w:textAlignment w:val="baseline"/>
        <w:rPr>
          <w:rFonts w:ascii="Arial" w:hAnsi="Arial" w:cs="Arial"/>
          <w:spacing w:val="-1"/>
          <w:sz w:val="22"/>
          <w:szCs w:val="22"/>
        </w:rPr>
      </w:pPr>
    </w:p>
    <w:p w:rsidR="00AA77DD" w:rsidRDefault="00AA77DD" w:rsidP="00AA77DD">
      <w:pPr>
        <w:tabs>
          <w:tab w:val="left" w:pos="-720"/>
        </w:tabs>
        <w:jc w:val="both"/>
        <w:rPr>
          <w:rFonts w:ascii="Arial" w:hAnsi="Arial" w:cs="Arial"/>
          <w:sz w:val="22"/>
          <w:szCs w:val="22"/>
        </w:rPr>
      </w:pPr>
      <w:r>
        <w:rPr>
          <w:rFonts w:ascii="Arial" w:hAnsi="Arial" w:cs="Arial"/>
          <w:spacing w:val="-1"/>
          <w:sz w:val="22"/>
          <w:szCs w:val="22"/>
          <w:lang w:val="es-ES_tradnl"/>
        </w:rPr>
        <w:t>A la apertura de las propuestas presentadas en la invitación de la referencia, se hicieron presentes en representación de EMPOCALDAS S.A. E.S.P, el ingeniero ANDRÉS FELIPE GRISALES SANCHEZ, Coordinador de Acueducto y Saneamiento Hídrico y la doctora ANGELA MARIA ZULUAGA MUÑOZ, Profesional Unidad Jurídica.</w:t>
      </w:r>
    </w:p>
    <w:p w:rsidR="00AA77DD" w:rsidRDefault="00AA77DD" w:rsidP="00AA77DD">
      <w:pPr>
        <w:tabs>
          <w:tab w:val="left" w:pos="-720"/>
        </w:tabs>
        <w:jc w:val="both"/>
        <w:rPr>
          <w:rFonts w:ascii="Arial" w:hAnsi="Arial" w:cs="Arial"/>
          <w:sz w:val="22"/>
          <w:szCs w:val="22"/>
        </w:rPr>
      </w:pPr>
    </w:p>
    <w:p w:rsidR="00AA77DD" w:rsidRDefault="00AA77DD" w:rsidP="00AA77DD">
      <w:pPr>
        <w:tabs>
          <w:tab w:val="left" w:pos="-720"/>
        </w:tabs>
        <w:jc w:val="both"/>
        <w:rPr>
          <w:rFonts w:ascii="Arial" w:hAnsi="Arial" w:cs="Arial"/>
          <w:sz w:val="22"/>
          <w:szCs w:val="22"/>
        </w:rPr>
      </w:pPr>
      <w:r>
        <w:rPr>
          <w:rFonts w:ascii="Arial" w:hAnsi="Arial" w:cs="Arial"/>
          <w:sz w:val="22"/>
          <w:szCs w:val="22"/>
        </w:rPr>
        <w:t>No siendo otro el motivo de la presente se firma por los que en ella intervinieron.</w:t>
      </w:r>
    </w:p>
    <w:p w:rsidR="00AA77DD" w:rsidRDefault="00AA77DD" w:rsidP="00AA77DD">
      <w:pPr>
        <w:tabs>
          <w:tab w:val="left" w:pos="-720"/>
        </w:tabs>
        <w:jc w:val="both"/>
        <w:rPr>
          <w:rFonts w:ascii="Arial" w:hAnsi="Arial" w:cs="Arial"/>
          <w:b/>
        </w:rPr>
      </w:pPr>
    </w:p>
    <w:p w:rsidR="00AA77DD" w:rsidRDefault="00AA77DD" w:rsidP="00AA77DD">
      <w:pPr>
        <w:tabs>
          <w:tab w:val="left" w:pos="-720"/>
        </w:tabs>
        <w:jc w:val="both"/>
        <w:rPr>
          <w:rFonts w:ascii="Arial" w:hAnsi="Arial" w:cs="Arial"/>
          <w:sz w:val="20"/>
          <w:szCs w:val="20"/>
        </w:rPr>
      </w:pPr>
    </w:p>
    <w:p w:rsidR="00AA77DD" w:rsidRDefault="00205A05" w:rsidP="00AA77DD">
      <w:pPr>
        <w:tabs>
          <w:tab w:val="left" w:pos="-720"/>
        </w:tabs>
        <w:jc w:val="both"/>
        <w:rPr>
          <w:rFonts w:ascii="Arial" w:hAnsi="Arial" w:cs="Arial"/>
          <w:sz w:val="20"/>
          <w:szCs w:val="20"/>
        </w:rPr>
      </w:pPr>
      <w:r>
        <w:rPr>
          <w:rFonts w:ascii="Arial" w:hAnsi="Arial" w:cs="Arial"/>
          <w:sz w:val="20"/>
          <w:szCs w:val="20"/>
        </w:rPr>
        <w:t>(ORIGINAL FIRMADO)</w:t>
      </w:r>
    </w:p>
    <w:p w:rsidR="00AA77DD" w:rsidRDefault="00AA77DD" w:rsidP="00AA77DD">
      <w:pPr>
        <w:tabs>
          <w:tab w:val="left" w:pos="-720"/>
        </w:tabs>
        <w:jc w:val="both"/>
        <w:rPr>
          <w:rFonts w:ascii="Arial" w:hAnsi="Arial" w:cs="Arial"/>
          <w:b/>
          <w:spacing w:val="-1"/>
          <w:sz w:val="22"/>
          <w:szCs w:val="22"/>
          <w:lang w:val="es-ES_tradnl"/>
        </w:rPr>
      </w:pPr>
      <w:r>
        <w:rPr>
          <w:rFonts w:ascii="Arial" w:hAnsi="Arial" w:cs="Arial"/>
          <w:b/>
          <w:spacing w:val="-1"/>
          <w:sz w:val="22"/>
          <w:szCs w:val="22"/>
          <w:lang w:val="es-ES_tradnl"/>
        </w:rPr>
        <w:t>ANGELA MARIA ZULUAGA MUÑOZ</w:t>
      </w:r>
    </w:p>
    <w:p w:rsidR="00AA77DD" w:rsidRDefault="00AA77DD" w:rsidP="00AA77DD">
      <w:pPr>
        <w:tabs>
          <w:tab w:val="left" w:pos="-720"/>
        </w:tabs>
        <w:jc w:val="both"/>
        <w:rPr>
          <w:rFonts w:ascii="Arial" w:hAnsi="Arial" w:cs="Arial"/>
          <w:b/>
          <w:spacing w:val="-1"/>
          <w:sz w:val="20"/>
          <w:szCs w:val="20"/>
          <w:lang w:val="es-ES_tradnl"/>
        </w:rPr>
      </w:pPr>
      <w:r>
        <w:rPr>
          <w:rFonts w:ascii="Arial" w:hAnsi="Arial" w:cs="Arial"/>
          <w:sz w:val="22"/>
          <w:szCs w:val="22"/>
        </w:rPr>
        <w:t>Profesional Unidad Jurídica</w:t>
      </w:r>
      <w:r>
        <w:rPr>
          <w:rFonts w:ascii="Arial" w:hAnsi="Arial" w:cs="Arial"/>
          <w:b/>
          <w:spacing w:val="-1"/>
          <w:sz w:val="20"/>
          <w:szCs w:val="20"/>
          <w:lang w:val="es-ES_tradnl"/>
        </w:rPr>
        <w:t xml:space="preserve">    </w:t>
      </w:r>
    </w:p>
    <w:p w:rsidR="00AA77DD" w:rsidRDefault="00AA77DD" w:rsidP="00AA77DD">
      <w:pPr>
        <w:tabs>
          <w:tab w:val="left" w:pos="-720"/>
        </w:tabs>
        <w:jc w:val="both"/>
        <w:rPr>
          <w:rFonts w:ascii="Arial" w:hAnsi="Arial" w:cs="Arial"/>
          <w:b/>
          <w:spacing w:val="-1"/>
          <w:sz w:val="20"/>
          <w:szCs w:val="20"/>
          <w:lang w:val="es-ES_tradnl"/>
        </w:rPr>
      </w:pPr>
      <w:r>
        <w:rPr>
          <w:rFonts w:ascii="Arial" w:hAnsi="Arial" w:cs="Arial"/>
          <w:sz w:val="22"/>
          <w:szCs w:val="22"/>
        </w:rPr>
        <w:t>EMPOCALDAS S.A. E.S.P.</w:t>
      </w:r>
      <w:r>
        <w:rPr>
          <w:rFonts w:ascii="Arial" w:hAnsi="Arial" w:cs="Arial"/>
          <w:b/>
          <w:spacing w:val="-1"/>
          <w:sz w:val="20"/>
          <w:szCs w:val="20"/>
          <w:lang w:val="es-ES_tradnl"/>
        </w:rPr>
        <w:t xml:space="preserve">        </w:t>
      </w:r>
    </w:p>
    <w:p w:rsidR="00AA77DD" w:rsidRDefault="00AA77DD" w:rsidP="00AA77DD">
      <w:pPr>
        <w:tabs>
          <w:tab w:val="left" w:pos="-720"/>
        </w:tabs>
        <w:jc w:val="both"/>
        <w:rPr>
          <w:rFonts w:ascii="Arial" w:hAnsi="Arial" w:cs="Arial"/>
          <w:b/>
          <w:spacing w:val="-1"/>
          <w:sz w:val="20"/>
          <w:szCs w:val="20"/>
          <w:lang w:val="es-ES_tradnl"/>
        </w:rPr>
      </w:pPr>
    </w:p>
    <w:p w:rsidR="00AA77DD" w:rsidRDefault="00AA77DD" w:rsidP="00AA77DD">
      <w:pPr>
        <w:tabs>
          <w:tab w:val="left" w:pos="-720"/>
        </w:tabs>
        <w:jc w:val="both"/>
        <w:rPr>
          <w:rFonts w:ascii="Arial" w:hAnsi="Arial" w:cs="Arial"/>
          <w:b/>
          <w:spacing w:val="-1"/>
          <w:sz w:val="20"/>
          <w:szCs w:val="20"/>
          <w:lang w:val="es-ES_tradnl"/>
        </w:rPr>
      </w:pPr>
    </w:p>
    <w:p w:rsidR="00AA77DD" w:rsidRDefault="00AA77DD" w:rsidP="00AA77DD">
      <w:pPr>
        <w:tabs>
          <w:tab w:val="left" w:pos="-720"/>
        </w:tabs>
        <w:jc w:val="both"/>
        <w:rPr>
          <w:rFonts w:ascii="Arial" w:hAnsi="Arial" w:cs="Arial"/>
          <w:b/>
          <w:spacing w:val="-1"/>
          <w:sz w:val="20"/>
          <w:szCs w:val="20"/>
          <w:lang w:val="es-ES_tradnl"/>
        </w:rPr>
      </w:pPr>
    </w:p>
    <w:p w:rsidR="00205A05" w:rsidRPr="00205A05" w:rsidRDefault="00205A05" w:rsidP="00AA77DD">
      <w:pPr>
        <w:tabs>
          <w:tab w:val="left" w:pos="-720"/>
        </w:tabs>
        <w:jc w:val="both"/>
        <w:rPr>
          <w:rFonts w:ascii="Arial" w:hAnsi="Arial" w:cs="Arial"/>
          <w:spacing w:val="-1"/>
          <w:sz w:val="20"/>
          <w:szCs w:val="20"/>
          <w:lang w:val="es-ES_tradnl"/>
        </w:rPr>
      </w:pPr>
      <w:r w:rsidRPr="00205A05">
        <w:rPr>
          <w:rFonts w:ascii="Arial" w:hAnsi="Arial" w:cs="Arial"/>
          <w:spacing w:val="-1"/>
          <w:sz w:val="20"/>
          <w:szCs w:val="20"/>
          <w:lang w:val="es-ES_tradnl"/>
        </w:rPr>
        <w:t>(ORIGINAL FIRMADO)</w:t>
      </w:r>
    </w:p>
    <w:p w:rsidR="00AA77DD" w:rsidRDefault="00AA77DD" w:rsidP="00AA77DD">
      <w:pPr>
        <w:tabs>
          <w:tab w:val="left" w:pos="-720"/>
        </w:tabs>
        <w:jc w:val="both"/>
        <w:rPr>
          <w:rFonts w:ascii="Arial" w:hAnsi="Arial" w:cs="Arial"/>
          <w:b/>
          <w:sz w:val="20"/>
          <w:szCs w:val="20"/>
        </w:rPr>
      </w:pPr>
      <w:r>
        <w:rPr>
          <w:rFonts w:ascii="Arial" w:hAnsi="Arial" w:cs="Arial"/>
          <w:b/>
          <w:spacing w:val="-1"/>
          <w:sz w:val="22"/>
          <w:szCs w:val="22"/>
          <w:lang w:val="es-ES_tradnl"/>
        </w:rPr>
        <w:t>ANDRÉS FELIPE GRISALES SANCHEZ</w:t>
      </w:r>
    </w:p>
    <w:p w:rsidR="00AA77DD" w:rsidRDefault="00AA77DD" w:rsidP="00AA77DD">
      <w:pPr>
        <w:tabs>
          <w:tab w:val="left" w:pos="-720"/>
        </w:tabs>
        <w:jc w:val="both"/>
        <w:rPr>
          <w:rFonts w:ascii="Arial" w:hAnsi="Arial" w:cs="Arial"/>
          <w:spacing w:val="-1"/>
          <w:sz w:val="22"/>
          <w:szCs w:val="22"/>
          <w:lang w:val="es-ES_tradnl"/>
        </w:rPr>
      </w:pPr>
      <w:r>
        <w:rPr>
          <w:rFonts w:ascii="Arial" w:hAnsi="Arial" w:cs="Arial"/>
          <w:spacing w:val="-1"/>
          <w:sz w:val="22"/>
          <w:szCs w:val="22"/>
          <w:lang w:val="es-ES_tradnl"/>
        </w:rPr>
        <w:t>Coordinador de Acueducto y Saneamiento Hídrico</w:t>
      </w:r>
    </w:p>
    <w:p w:rsidR="00AA77DD" w:rsidRPr="00AA77DD" w:rsidRDefault="00AA77DD" w:rsidP="00AA77DD">
      <w:pPr>
        <w:tabs>
          <w:tab w:val="left" w:pos="-720"/>
        </w:tabs>
        <w:jc w:val="both"/>
        <w:rPr>
          <w:rFonts w:ascii="Arial" w:hAnsi="Arial" w:cs="Arial"/>
          <w:b/>
          <w:sz w:val="20"/>
          <w:szCs w:val="20"/>
        </w:rPr>
      </w:pPr>
      <w:r>
        <w:rPr>
          <w:rFonts w:ascii="Arial" w:hAnsi="Arial" w:cs="Arial"/>
          <w:sz w:val="22"/>
          <w:szCs w:val="22"/>
        </w:rPr>
        <w:t>EMPOCALDAS S.A. E.S.P.</w:t>
      </w:r>
    </w:p>
    <w:p w:rsidR="00AA77DD" w:rsidRDefault="00AA77DD" w:rsidP="00AA77DD">
      <w:pPr>
        <w:tabs>
          <w:tab w:val="left" w:pos="-720"/>
        </w:tabs>
        <w:jc w:val="both"/>
        <w:rPr>
          <w:rFonts w:ascii="Coronet" w:hAnsi="Coronet"/>
          <w:sz w:val="16"/>
          <w:szCs w:val="16"/>
        </w:rPr>
      </w:pPr>
    </w:p>
    <w:p w:rsidR="00AA77DD" w:rsidRDefault="00AA77DD" w:rsidP="00AA77DD">
      <w:pPr>
        <w:tabs>
          <w:tab w:val="left" w:pos="-720"/>
        </w:tabs>
        <w:jc w:val="both"/>
        <w:rPr>
          <w:rFonts w:ascii="Coronet" w:hAnsi="Coronet"/>
          <w:sz w:val="16"/>
          <w:szCs w:val="16"/>
        </w:rPr>
      </w:pPr>
    </w:p>
    <w:p w:rsidR="005834D8" w:rsidRDefault="00AA77DD" w:rsidP="00AA77DD">
      <w:pPr>
        <w:tabs>
          <w:tab w:val="left" w:pos="-720"/>
        </w:tabs>
        <w:jc w:val="both"/>
      </w:pPr>
      <w:r>
        <w:rPr>
          <w:rFonts w:ascii="Coronet" w:hAnsi="Coronet"/>
          <w:sz w:val="16"/>
          <w:szCs w:val="16"/>
        </w:rPr>
        <w:t>K.S.L.C.</w:t>
      </w:r>
    </w:p>
    <w:sectPr w:rsidR="005834D8" w:rsidSect="005834D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onet">
    <w:altName w:val="Mistral"/>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E6A58"/>
    <w:multiLevelType w:val="hybridMultilevel"/>
    <w:tmpl w:val="D930981A"/>
    <w:lvl w:ilvl="0" w:tplc="240A000F">
      <w:start w:val="1"/>
      <w:numFmt w:val="decimal"/>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A77DD"/>
    <w:rsid w:val="00205A05"/>
    <w:rsid w:val="005834D8"/>
    <w:rsid w:val="00AA77D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7D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632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290</Words>
  <Characters>1596</Characters>
  <Application>Microsoft Office Word</Application>
  <DocSecurity>0</DocSecurity>
  <Lines>13</Lines>
  <Paragraphs>3</Paragraphs>
  <ScaleCrop>false</ScaleCrop>
  <Company>Hewlett-Packard Company</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2</cp:revision>
  <cp:lastPrinted>2012-11-09T22:08:00Z</cp:lastPrinted>
  <dcterms:created xsi:type="dcterms:W3CDTF">2012-11-09T22:00:00Z</dcterms:created>
  <dcterms:modified xsi:type="dcterms:W3CDTF">2012-11-09T22:09:00Z</dcterms:modified>
</cp:coreProperties>
</file>