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E5" w:rsidRDefault="009B13E5" w:rsidP="009B13E5">
      <w:pPr>
        <w:jc w:val="center"/>
        <w:rPr>
          <w:rFonts w:ascii="Arial" w:hAnsi="Arial" w:cs="Arial"/>
          <w:b/>
          <w:spacing w:val="-2"/>
          <w:sz w:val="28"/>
          <w:szCs w:val="28"/>
        </w:rPr>
      </w:pPr>
      <w:r>
        <w:rPr>
          <w:rFonts w:ascii="Arial" w:hAnsi="Arial" w:cs="Arial"/>
          <w:b/>
          <w:spacing w:val="-2"/>
          <w:sz w:val="28"/>
          <w:szCs w:val="28"/>
        </w:rPr>
        <w:t>RESOLUCIÓN No. 0371</w:t>
      </w:r>
    </w:p>
    <w:p w:rsidR="009B13E5" w:rsidRDefault="009B13E5" w:rsidP="009B13E5">
      <w:pPr>
        <w:jc w:val="center"/>
        <w:rPr>
          <w:rFonts w:ascii="Arial" w:hAnsi="Arial" w:cs="Arial"/>
          <w:b/>
          <w:spacing w:val="-2"/>
          <w:sz w:val="24"/>
          <w:szCs w:val="24"/>
        </w:rPr>
      </w:pPr>
    </w:p>
    <w:p w:rsidR="009B13E5" w:rsidRDefault="009B13E5" w:rsidP="009B13E5">
      <w:pPr>
        <w:jc w:val="center"/>
        <w:rPr>
          <w:rFonts w:ascii="Arial" w:hAnsi="Arial" w:cs="Arial"/>
          <w:b/>
          <w:spacing w:val="-2"/>
          <w:sz w:val="28"/>
          <w:szCs w:val="28"/>
        </w:rPr>
      </w:pPr>
      <w:r>
        <w:rPr>
          <w:rFonts w:ascii="Arial" w:hAnsi="Arial" w:cs="Arial"/>
          <w:b/>
          <w:spacing w:val="-2"/>
          <w:sz w:val="28"/>
          <w:szCs w:val="28"/>
        </w:rPr>
        <w:t>Octubre 20 de 2012</w:t>
      </w:r>
    </w:p>
    <w:p w:rsidR="009B13E5" w:rsidRDefault="009B13E5" w:rsidP="009B13E5">
      <w:pPr>
        <w:jc w:val="center"/>
        <w:rPr>
          <w:rFonts w:ascii="Arial" w:hAnsi="Arial" w:cs="Arial"/>
          <w:b/>
          <w:spacing w:val="-2"/>
          <w:sz w:val="24"/>
          <w:szCs w:val="24"/>
        </w:rPr>
      </w:pPr>
    </w:p>
    <w:p w:rsidR="009B13E5" w:rsidRDefault="009B13E5" w:rsidP="009B13E5">
      <w:pPr>
        <w:rPr>
          <w:rFonts w:ascii="Arial" w:hAnsi="Arial" w:cs="Arial"/>
          <w:spacing w:val="-2"/>
          <w:sz w:val="24"/>
          <w:szCs w:val="24"/>
        </w:rPr>
      </w:pPr>
    </w:p>
    <w:p w:rsidR="009B13E5" w:rsidRDefault="009B13E5" w:rsidP="009B13E5">
      <w:pPr>
        <w:jc w:val="both"/>
        <w:rPr>
          <w:rFonts w:ascii="Arial" w:hAnsi="Arial" w:cs="Arial"/>
          <w:b/>
          <w:bCs/>
          <w:iCs/>
          <w:spacing w:val="-2"/>
          <w:sz w:val="24"/>
          <w:szCs w:val="24"/>
        </w:rPr>
      </w:pPr>
      <w:r>
        <w:rPr>
          <w:rFonts w:ascii="Arial" w:hAnsi="Arial" w:cs="Arial"/>
          <w:spacing w:val="-2"/>
          <w:sz w:val="24"/>
          <w:szCs w:val="24"/>
        </w:rPr>
        <w:t xml:space="preserve">POR MEDIO DE LA CUAL SE ADJUDICA LA INVITACIÓN PÚBLICA No. 0168 DE 2012, CUYO OBJETO </w:t>
      </w:r>
      <w:r>
        <w:rPr>
          <w:rFonts w:ascii="Arial" w:hAnsi="Arial" w:cs="Arial"/>
          <w:iCs/>
          <w:sz w:val="24"/>
        </w:rPr>
        <w:t>SELECCIONAR</w:t>
      </w:r>
      <w:r w:rsidRPr="009B13E5">
        <w:rPr>
          <w:rFonts w:ascii="Arial" w:hAnsi="Arial" w:cs="Arial"/>
          <w:iCs/>
          <w:sz w:val="24"/>
        </w:rPr>
        <w:t xml:space="preserve"> EN APLICACIÓN DE LOS TRÁMITES LEGALES CORRESPONDIENTES AL CONTRATISTA PARA EL SUMINISTRO DE MACROMEDIDORES TIPO HELICE WOLTMANN CLASE B, FILTROS YE, NIPLES Y ACOPLES UNIVERSALES PARA LOS MUNICIPIOS DE ARAUCA, ARMA, BELALCAZAR, SAN JOSE, SUPIA, VICTORIA Y VITERBO, CALDAS.</w:t>
      </w:r>
      <w:r w:rsidRPr="00380E91">
        <w:rPr>
          <w:rFonts w:ascii="Arial" w:hAnsi="Arial" w:cs="Arial"/>
          <w:iCs/>
          <w:sz w:val="24"/>
        </w:rPr>
        <w:t xml:space="preserve"> </w:t>
      </w:r>
    </w:p>
    <w:p w:rsidR="009B13E5" w:rsidRDefault="009B13E5" w:rsidP="009B13E5">
      <w:pPr>
        <w:jc w:val="center"/>
        <w:rPr>
          <w:rFonts w:ascii="Arial" w:hAnsi="Arial" w:cs="Arial"/>
          <w:b/>
          <w:bCs/>
          <w:spacing w:val="-2"/>
          <w:sz w:val="24"/>
          <w:szCs w:val="24"/>
          <w:lang w:val="es-CO"/>
        </w:rPr>
      </w:pPr>
    </w:p>
    <w:p w:rsidR="009B13E5" w:rsidRDefault="009B13E5" w:rsidP="009B13E5">
      <w:pPr>
        <w:jc w:val="center"/>
        <w:rPr>
          <w:rFonts w:ascii="Arial" w:hAnsi="Arial" w:cs="Arial"/>
          <w:b/>
          <w:bCs/>
          <w:spacing w:val="-2"/>
          <w:sz w:val="24"/>
          <w:szCs w:val="24"/>
          <w:lang w:val="es-CO"/>
        </w:rPr>
      </w:pPr>
    </w:p>
    <w:p w:rsidR="009B13E5" w:rsidRDefault="009B13E5" w:rsidP="009B13E5">
      <w:pPr>
        <w:jc w:val="center"/>
        <w:rPr>
          <w:rFonts w:ascii="Arial" w:hAnsi="Arial" w:cs="Arial"/>
          <w:spacing w:val="-2"/>
          <w:sz w:val="24"/>
          <w:szCs w:val="24"/>
        </w:rPr>
      </w:pPr>
      <w:r>
        <w:rPr>
          <w:rFonts w:ascii="Arial" w:hAnsi="Arial" w:cs="Arial"/>
          <w:spacing w:val="-2"/>
          <w:sz w:val="24"/>
          <w:szCs w:val="24"/>
        </w:rPr>
        <w:t>El Gerente de La  Empresa de Obras Sanitarias de Caldas EMPOCALDAS S.A E.S.P en uso de sus facultades legales y estatutarias</w:t>
      </w:r>
    </w:p>
    <w:p w:rsidR="009B13E5" w:rsidRDefault="009B13E5" w:rsidP="009B13E5">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9B13E5" w:rsidRDefault="009B13E5" w:rsidP="009B13E5">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9B13E5" w:rsidRDefault="009B13E5" w:rsidP="009B13E5">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9B13E5" w:rsidRDefault="009B13E5" w:rsidP="009B13E5">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p>
    <w:p w:rsidR="009B13E5" w:rsidRDefault="009B13E5" w:rsidP="009B13E5">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9B13E5" w:rsidRDefault="009B13E5" w:rsidP="009B13E5">
      <w:pPr>
        <w:jc w:val="both"/>
        <w:rPr>
          <w:rFonts w:ascii="Arial" w:hAnsi="Arial" w:cs="Arial"/>
          <w:iCs/>
          <w:sz w:val="24"/>
        </w:rPr>
      </w:pPr>
      <w:r>
        <w:rPr>
          <w:rFonts w:ascii="Arial" w:hAnsi="Arial" w:cs="Arial"/>
          <w:spacing w:val="-2"/>
          <w:sz w:val="24"/>
          <w:szCs w:val="24"/>
        </w:rPr>
        <w:t>Que el día 30 de octubre de 2012, a través de la Resolución No. 0347 de 2012, se dio apertura a la invitación pública No. 0168 del 2012,</w:t>
      </w:r>
      <w:r>
        <w:rPr>
          <w:rFonts w:ascii="Arial" w:hAnsi="Arial" w:cs="Arial"/>
          <w:caps/>
          <w:spacing w:val="-2"/>
          <w:sz w:val="24"/>
          <w:szCs w:val="24"/>
          <w:lang w:val="es-CO"/>
        </w:rPr>
        <w:t xml:space="preserve"> </w:t>
      </w:r>
      <w:r>
        <w:rPr>
          <w:rFonts w:ascii="Arial" w:hAnsi="Arial" w:cs="Arial"/>
          <w:spacing w:val="-2"/>
          <w:sz w:val="24"/>
          <w:szCs w:val="24"/>
          <w:lang w:val="es-CO"/>
        </w:rPr>
        <w:t xml:space="preserve">cuyo objeto es </w:t>
      </w:r>
      <w:r w:rsidRPr="009B13E5">
        <w:rPr>
          <w:rFonts w:ascii="Arial" w:hAnsi="Arial" w:cs="Arial"/>
          <w:iCs/>
          <w:sz w:val="24"/>
        </w:rPr>
        <w:t>SELECCIONAR EN APLICACIÓN DE LOS TRÁMITES LEGALES CORRESPONDIENTES AL CONTRATISTA PARA EL SUMINISTRO DE MACROMEDIDORES TIPO HELICE WOLTMANN CLASE B, FILTROS YE, NIPLES Y ACOPLES UNIVERSALES PARA LOS MUNICIPIOS DE ARAUCA, ARMA, BELALCAZAR, SAN JOSE, SUPIA, VICTORIA Y VITERBO, CALDAS.</w:t>
      </w:r>
    </w:p>
    <w:p w:rsidR="009B13E5" w:rsidRDefault="009B13E5" w:rsidP="009B13E5">
      <w:pPr>
        <w:jc w:val="both"/>
        <w:rPr>
          <w:rFonts w:ascii="Arial" w:hAnsi="Arial" w:cs="Arial"/>
          <w:color w:val="000000"/>
          <w:sz w:val="24"/>
          <w:szCs w:val="24"/>
        </w:rPr>
      </w:pPr>
    </w:p>
    <w:p w:rsidR="009B13E5" w:rsidRDefault="009B13E5" w:rsidP="009B13E5">
      <w:pPr>
        <w:jc w:val="both"/>
        <w:rPr>
          <w:rFonts w:ascii="Arial" w:hAnsi="Arial" w:cs="Arial"/>
          <w:color w:val="000000"/>
          <w:sz w:val="24"/>
          <w:szCs w:val="24"/>
        </w:rPr>
      </w:pPr>
      <w:r>
        <w:rPr>
          <w:rFonts w:ascii="Arial" w:hAnsi="Arial" w:cs="Arial"/>
          <w:color w:val="000000"/>
          <w:sz w:val="24"/>
          <w:szCs w:val="24"/>
        </w:rPr>
        <w:t>Que la fecha de cierre programada para la entrega de propuestas de la invitación de la referencia fue el día 07 de noviembre de 2012 a las 10:00 a.m., presentándose tres (3) propuestas en tiempo y oportunidad:</w:t>
      </w:r>
    </w:p>
    <w:p w:rsidR="009B13E5" w:rsidRDefault="009B13E5" w:rsidP="009B13E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lang w:val="es-ES"/>
        </w:rPr>
      </w:pPr>
    </w:p>
    <w:p w:rsidR="009B13E5" w:rsidRDefault="009B13E5" w:rsidP="009B13E5">
      <w:pPr>
        <w:pStyle w:val="Prrafodelista"/>
        <w:jc w:val="both"/>
        <w:rPr>
          <w:rFonts w:ascii="Arial" w:hAnsi="Arial"/>
          <w:spacing w:val="-2"/>
        </w:rPr>
      </w:pPr>
      <w:r w:rsidRPr="009B13E5">
        <w:rPr>
          <w:rFonts w:ascii="Arial" w:hAnsi="Arial"/>
          <w:spacing w:val="-2"/>
        </w:rPr>
        <w:t>1.</w:t>
      </w:r>
      <w:r w:rsidRPr="009B13E5">
        <w:rPr>
          <w:rFonts w:ascii="Arial" w:hAnsi="Arial"/>
          <w:spacing w:val="-2"/>
        </w:rPr>
        <w:tab/>
        <w:t xml:space="preserve">SERVICLORO LTDA: $ 22.900.010. </w:t>
      </w:r>
    </w:p>
    <w:p w:rsidR="009B13E5" w:rsidRDefault="009B13E5" w:rsidP="009B13E5">
      <w:pPr>
        <w:pStyle w:val="Prrafodelista"/>
        <w:jc w:val="both"/>
        <w:rPr>
          <w:rFonts w:ascii="Arial" w:hAnsi="Arial"/>
          <w:spacing w:val="-2"/>
        </w:rPr>
      </w:pPr>
      <w:r w:rsidRPr="009B13E5">
        <w:rPr>
          <w:rFonts w:ascii="Arial" w:hAnsi="Arial"/>
          <w:spacing w:val="-2"/>
        </w:rPr>
        <w:t>2.</w:t>
      </w:r>
      <w:r w:rsidRPr="009B13E5">
        <w:rPr>
          <w:rFonts w:ascii="Arial" w:hAnsi="Arial"/>
          <w:spacing w:val="-2"/>
        </w:rPr>
        <w:tab/>
        <w:t xml:space="preserve">ACUAFORJAS – BTP MEDIDORES Y ACCESORIOS S.A.: $ </w:t>
      </w:r>
      <w:r>
        <w:rPr>
          <w:rFonts w:ascii="Arial" w:hAnsi="Arial"/>
          <w:spacing w:val="-2"/>
        </w:rPr>
        <w:t xml:space="preserve">       </w:t>
      </w:r>
      <w:r w:rsidRPr="009B13E5">
        <w:rPr>
          <w:rFonts w:ascii="Arial" w:hAnsi="Arial"/>
          <w:spacing w:val="-2"/>
        </w:rPr>
        <w:t xml:space="preserve">21.210.600. </w:t>
      </w:r>
    </w:p>
    <w:p w:rsidR="009B13E5" w:rsidRPr="009B13E5" w:rsidRDefault="009B13E5" w:rsidP="009B13E5">
      <w:pPr>
        <w:pStyle w:val="Prrafodelista"/>
        <w:jc w:val="both"/>
        <w:rPr>
          <w:rFonts w:ascii="Arial" w:hAnsi="Arial"/>
          <w:spacing w:val="-2"/>
        </w:rPr>
      </w:pPr>
      <w:r>
        <w:rPr>
          <w:rFonts w:ascii="Arial" w:hAnsi="Arial"/>
          <w:spacing w:val="-2"/>
        </w:rPr>
        <w:t xml:space="preserve">3. </w:t>
      </w:r>
      <w:r w:rsidRPr="009B13E5">
        <w:rPr>
          <w:rFonts w:ascii="Arial" w:hAnsi="Arial"/>
          <w:spacing w:val="-2"/>
        </w:rPr>
        <w:t xml:space="preserve">ACUATUBOS S.A.: $ 19.773.070. </w:t>
      </w:r>
    </w:p>
    <w:p w:rsidR="009B13E5" w:rsidRDefault="009B13E5" w:rsidP="009B13E5">
      <w:pPr>
        <w:pStyle w:val="Prrafodelista"/>
        <w:ind w:left="0"/>
        <w:jc w:val="both"/>
        <w:rPr>
          <w:rFonts w:ascii="Arial" w:hAnsi="Arial" w:cs="Arial"/>
          <w:lang w:val="es-CO"/>
        </w:rPr>
      </w:pPr>
    </w:p>
    <w:p w:rsidR="009B13E5" w:rsidRDefault="009B13E5" w:rsidP="009B13E5">
      <w:pPr>
        <w:pStyle w:val="Prrafodelista"/>
        <w:ind w:left="0"/>
        <w:jc w:val="both"/>
        <w:rPr>
          <w:rFonts w:ascii="Arial" w:hAnsi="Arial" w:cs="Arial"/>
          <w:iCs/>
        </w:rPr>
      </w:pPr>
      <w:r>
        <w:rPr>
          <w:rFonts w:ascii="Arial" w:hAnsi="Arial" w:cs="Arial"/>
          <w:lang w:val="es-CO"/>
        </w:rPr>
        <w:t xml:space="preserve">Que el día 13 de noviembre de 2012, una vez evaluadas las propuestas presentadas </w:t>
      </w:r>
      <w:r>
        <w:rPr>
          <w:rFonts w:ascii="Arial" w:hAnsi="Arial" w:cs="Arial"/>
        </w:rPr>
        <w:t xml:space="preserve">el Comité Evaluador estableció que el proponente </w:t>
      </w:r>
      <w:r>
        <w:rPr>
          <w:rFonts w:ascii="Arial" w:hAnsi="Arial"/>
          <w:spacing w:val="-2"/>
        </w:rPr>
        <w:t>ACUATUBOS S.A.</w:t>
      </w:r>
      <w:r>
        <w:rPr>
          <w:rFonts w:ascii="Arial" w:hAnsi="Arial" w:cs="Arial"/>
        </w:rPr>
        <w:t xml:space="preserve"> obtuvo el mayor puntaje en la evaluación económica y adicionalmente cumplió con todos los requisitos exigidos en los pliegos de condiciones, razón por la cual recomendó le fuera adjudicada la invitación de la referencia.</w:t>
      </w:r>
    </w:p>
    <w:p w:rsidR="009B13E5" w:rsidRDefault="009B13E5" w:rsidP="009B13E5">
      <w:pPr>
        <w:tabs>
          <w:tab w:val="left" w:pos="-720"/>
        </w:tabs>
        <w:jc w:val="both"/>
        <w:rPr>
          <w:rFonts w:ascii="Arial" w:hAnsi="Arial" w:cs="Arial"/>
          <w:b/>
          <w:spacing w:val="-1"/>
        </w:rPr>
      </w:pPr>
    </w:p>
    <w:p w:rsidR="009B13E5" w:rsidRDefault="009B13E5" w:rsidP="009B13E5">
      <w:pPr>
        <w:tabs>
          <w:tab w:val="left" w:pos="-720"/>
        </w:tabs>
        <w:jc w:val="both"/>
        <w:rPr>
          <w:rFonts w:ascii="Arial" w:hAnsi="Arial" w:cs="Arial"/>
          <w:sz w:val="24"/>
          <w:szCs w:val="24"/>
          <w:lang w:val="es-CO"/>
        </w:rPr>
      </w:pPr>
    </w:p>
    <w:p w:rsidR="009B13E5" w:rsidRDefault="009B13E5" w:rsidP="009B13E5">
      <w:pPr>
        <w:jc w:val="both"/>
        <w:rPr>
          <w:rFonts w:ascii="Arial" w:hAnsi="Arial" w:cs="Arial"/>
          <w:spacing w:val="-2"/>
          <w:sz w:val="24"/>
          <w:szCs w:val="24"/>
        </w:rPr>
      </w:pPr>
      <w:r>
        <w:rPr>
          <w:rFonts w:ascii="Arial" w:hAnsi="Arial" w:cs="Arial"/>
          <w:sz w:val="24"/>
          <w:szCs w:val="24"/>
        </w:rPr>
        <w:t xml:space="preserve">En consecuencia, </w:t>
      </w:r>
      <w:r>
        <w:rPr>
          <w:rFonts w:ascii="Arial" w:hAnsi="Arial" w:cs="Arial"/>
          <w:spacing w:val="-2"/>
          <w:sz w:val="24"/>
          <w:szCs w:val="24"/>
        </w:rPr>
        <w:t>el Gerente de La Empresa de Obras Sanitarias de Caldas EMPOCALDAS S.A E.S.P en uso de sus facultades legales y estatutarias,</w:t>
      </w:r>
    </w:p>
    <w:p w:rsidR="009B13E5" w:rsidRDefault="009B13E5" w:rsidP="009B13E5">
      <w:pPr>
        <w:pStyle w:val="306"/>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lang w:val="es-ES"/>
        </w:rPr>
      </w:pPr>
    </w:p>
    <w:p w:rsidR="009B13E5" w:rsidRDefault="009B13E5" w:rsidP="009B13E5">
      <w:pPr>
        <w:pStyle w:val="306"/>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lang w:val="es-ES"/>
        </w:rPr>
      </w:pPr>
    </w:p>
    <w:p w:rsidR="009B13E5" w:rsidRDefault="009B13E5" w:rsidP="009B13E5">
      <w:pPr>
        <w:pStyle w:val="306"/>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8"/>
          <w:szCs w:val="28"/>
          <w:lang w:val="es-ES"/>
        </w:rPr>
      </w:pPr>
      <w:r>
        <w:rPr>
          <w:rFonts w:ascii="Arial" w:hAnsi="Arial" w:cs="Arial"/>
          <w:b/>
          <w:sz w:val="28"/>
          <w:szCs w:val="28"/>
          <w:lang w:val="es-ES"/>
        </w:rPr>
        <w:t>RESUELVE</w:t>
      </w:r>
    </w:p>
    <w:p w:rsidR="009B13E5" w:rsidRDefault="009B13E5" w:rsidP="009B13E5">
      <w:pPr>
        <w:pStyle w:val="306"/>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lang w:val="es-ES"/>
        </w:rPr>
      </w:pPr>
    </w:p>
    <w:p w:rsidR="009B13E5" w:rsidRDefault="009B13E5" w:rsidP="009B13E5">
      <w:pPr>
        <w:pStyle w:val="306"/>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lang w:val="es-ES"/>
        </w:rPr>
      </w:pPr>
    </w:p>
    <w:p w:rsidR="009B13E5" w:rsidRPr="009B13E5" w:rsidRDefault="009B13E5" w:rsidP="009B13E5">
      <w:pPr>
        <w:jc w:val="both"/>
        <w:rPr>
          <w:rFonts w:ascii="Arial" w:hAnsi="Arial" w:cs="Arial"/>
          <w:iCs/>
          <w:sz w:val="24"/>
        </w:rPr>
      </w:pPr>
      <w:r>
        <w:rPr>
          <w:rFonts w:ascii="Arial" w:hAnsi="Arial" w:cs="Arial"/>
          <w:b/>
          <w:sz w:val="24"/>
          <w:szCs w:val="24"/>
        </w:rPr>
        <w:t>PRIMERO:</w:t>
      </w:r>
      <w:r>
        <w:rPr>
          <w:rFonts w:ascii="Arial" w:hAnsi="Arial" w:cs="Arial"/>
          <w:sz w:val="24"/>
          <w:szCs w:val="24"/>
        </w:rPr>
        <w:t xml:space="preserve"> </w:t>
      </w:r>
      <w:r>
        <w:rPr>
          <w:rFonts w:ascii="Arial" w:hAnsi="Arial" w:cs="Arial"/>
          <w:sz w:val="24"/>
          <w:szCs w:val="24"/>
          <w:lang w:val="es-CO"/>
        </w:rPr>
        <w:t xml:space="preserve">ADJUDICAR la </w:t>
      </w:r>
      <w:r>
        <w:rPr>
          <w:rFonts w:ascii="Arial" w:hAnsi="Arial" w:cs="Arial"/>
          <w:sz w:val="24"/>
          <w:szCs w:val="24"/>
          <w:lang w:val="es-ES_tradnl"/>
        </w:rPr>
        <w:t xml:space="preserve">Invitación Pública No. 0168 de 2012, cuyo objeto es </w:t>
      </w:r>
      <w:r w:rsidRPr="009B13E5">
        <w:rPr>
          <w:rFonts w:ascii="Arial" w:hAnsi="Arial" w:cs="Arial"/>
          <w:iCs/>
          <w:sz w:val="24"/>
        </w:rPr>
        <w:t>SELECCIONAR EN APLICACIÓN DE LOS TRÁMITES LEGALES CORRESPONDIENTES AL CONTRATISTA PARA EL SUMINISTRO DE MACROMEDIDORES TIPO HELICE WOLTMANN CLASE B, FILTROS YE, NIPLES Y ACOPLES UNIVERSALES PARA LOS MUNICIPIOS DE ARAUCA, ARMA, BELALCAZAR, SAN JOSE, SU</w:t>
      </w:r>
      <w:r>
        <w:rPr>
          <w:rFonts w:ascii="Arial" w:hAnsi="Arial" w:cs="Arial"/>
          <w:iCs/>
          <w:sz w:val="24"/>
        </w:rPr>
        <w:t>PIA, VICTORIA Y VITERBO, CALDAS</w:t>
      </w:r>
      <w:r>
        <w:rPr>
          <w:rFonts w:ascii="Arial" w:hAnsi="Arial" w:cs="Arial"/>
          <w:bCs/>
          <w:iCs/>
          <w:sz w:val="24"/>
          <w:szCs w:val="24"/>
          <w:lang w:val="es-MX"/>
        </w:rPr>
        <w:t xml:space="preserve">, al proponente </w:t>
      </w:r>
      <w:r>
        <w:rPr>
          <w:rFonts w:ascii="Arial" w:hAnsi="Arial"/>
          <w:spacing w:val="-2"/>
          <w:sz w:val="24"/>
          <w:szCs w:val="24"/>
          <w:lang w:val="es-CO"/>
        </w:rPr>
        <w:t>ACUATUBOS S.A.</w:t>
      </w:r>
      <w:r>
        <w:rPr>
          <w:rFonts w:ascii="Arial" w:hAnsi="Arial" w:cs="Arial"/>
          <w:sz w:val="24"/>
          <w:szCs w:val="24"/>
        </w:rPr>
        <w:t>, con número de identificación tributaria 800.226.360-1 en virtud del certificado de existencia y representación legal expedido por la Cámara de Comercio de Aburra Sur</w:t>
      </w:r>
      <w:r>
        <w:rPr>
          <w:rFonts w:ascii="Arial" w:hAnsi="Arial" w:cs="Arial"/>
          <w:sz w:val="24"/>
          <w:szCs w:val="24"/>
          <w:lang w:val="es-ES_tradnl"/>
        </w:rPr>
        <w:t xml:space="preserve">, y representada legalmente por JORGE AGUILAR GÓMEZ, identificado con cédula de ciudadanía No. 8.279.595; por ser la propuesta que obtuvo el mayor puntaje en la evaluación económica además de cumplir con todos los requisitos exigidos en los pliegos de condiciones de la presente invitación pública, </w:t>
      </w:r>
      <w:r>
        <w:rPr>
          <w:rFonts w:ascii="Arial" w:hAnsi="Arial" w:cs="Arial"/>
          <w:bCs/>
          <w:iCs/>
          <w:sz w:val="24"/>
          <w:szCs w:val="24"/>
        </w:rPr>
        <w:t>por un valor equivalente a DIECINUEVE MILLONES SETECIENTOS SETENTA Y TRES MIL SETENTA PESOS</w:t>
      </w:r>
      <w:r w:rsidRPr="00005D1D">
        <w:rPr>
          <w:rFonts w:ascii="Arial" w:hAnsi="Arial"/>
          <w:spacing w:val="-2"/>
          <w:sz w:val="24"/>
          <w:szCs w:val="24"/>
          <w:lang w:val="es-CO"/>
        </w:rPr>
        <w:t xml:space="preserve"> </w:t>
      </w:r>
      <w:r>
        <w:rPr>
          <w:rFonts w:ascii="Arial" w:hAnsi="Arial"/>
          <w:spacing w:val="-2"/>
          <w:sz w:val="24"/>
          <w:szCs w:val="24"/>
          <w:lang w:val="es-CO"/>
        </w:rPr>
        <w:t>(</w:t>
      </w:r>
      <w:r w:rsidRPr="00005D1D">
        <w:rPr>
          <w:rFonts w:ascii="Arial" w:hAnsi="Arial"/>
          <w:spacing w:val="-2"/>
          <w:sz w:val="24"/>
          <w:szCs w:val="24"/>
          <w:lang w:val="es-CO"/>
        </w:rPr>
        <w:t>$</w:t>
      </w:r>
      <w:r>
        <w:rPr>
          <w:rFonts w:ascii="Arial" w:hAnsi="Arial"/>
          <w:spacing w:val="-2"/>
          <w:sz w:val="24"/>
          <w:szCs w:val="24"/>
          <w:lang w:val="es-CO"/>
        </w:rPr>
        <w:t>19.773.070)</w:t>
      </w:r>
      <w:r w:rsidRPr="00005D1D">
        <w:rPr>
          <w:rFonts w:ascii="Arial" w:hAnsi="Arial"/>
          <w:spacing w:val="-2"/>
          <w:sz w:val="24"/>
          <w:szCs w:val="24"/>
          <w:lang w:val="es-CO"/>
        </w:rPr>
        <w:t xml:space="preserve"> </w:t>
      </w:r>
      <w:r>
        <w:rPr>
          <w:rFonts w:ascii="Arial" w:hAnsi="Arial" w:cs="Arial"/>
          <w:bCs/>
          <w:iCs/>
          <w:sz w:val="24"/>
          <w:szCs w:val="24"/>
        </w:rPr>
        <w:t>INCLUIDO IVA, con un plazo de ejecución o entrega HASTA EL 31 DE DICIEMBRE DE 2012 a partir de la suscripción del acta de inicio del contrato derivado de la presente invitación pública.</w:t>
      </w:r>
    </w:p>
    <w:p w:rsidR="009B13E5" w:rsidRPr="009B13E5" w:rsidRDefault="009B13E5" w:rsidP="009B13E5">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sz w:val="24"/>
          <w:szCs w:val="24"/>
          <w:lang w:val="es-ES"/>
        </w:rPr>
      </w:pPr>
    </w:p>
    <w:p w:rsidR="009B13E5" w:rsidRDefault="009B13E5" w:rsidP="009B13E5">
      <w:pPr>
        <w:jc w:val="both"/>
        <w:rPr>
          <w:rFonts w:ascii="Arial" w:hAnsi="Arial" w:cs="Arial"/>
          <w:sz w:val="24"/>
          <w:szCs w:val="24"/>
        </w:rPr>
      </w:pPr>
    </w:p>
    <w:p w:rsidR="009B13E5" w:rsidRDefault="009B13E5" w:rsidP="009B13E5">
      <w:pPr>
        <w:jc w:val="center"/>
        <w:rPr>
          <w:rFonts w:ascii="Arial" w:hAnsi="Arial" w:cs="Arial"/>
          <w:color w:val="000000"/>
          <w:sz w:val="24"/>
          <w:szCs w:val="24"/>
          <w:lang w:val="es-MX"/>
        </w:rPr>
      </w:pPr>
    </w:p>
    <w:p w:rsidR="009B13E5" w:rsidRDefault="009B13E5" w:rsidP="009B13E5">
      <w:pPr>
        <w:jc w:val="center"/>
        <w:rPr>
          <w:rFonts w:ascii="Arial" w:hAnsi="Arial" w:cs="Arial"/>
          <w:b/>
          <w:color w:val="000000"/>
          <w:sz w:val="24"/>
          <w:szCs w:val="24"/>
          <w:lang w:val="es-MX"/>
        </w:rPr>
      </w:pPr>
      <w:r>
        <w:rPr>
          <w:rFonts w:ascii="Arial" w:hAnsi="Arial" w:cs="Arial"/>
          <w:b/>
          <w:color w:val="000000"/>
          <w:sz w:val="24"/>
          <w:szCs w:val="24"/>
          <w:lang w:val="es-MX"/>
        </w:rPr>
        <w:t>PUBLÍQUESE, NOTIFÍQUESE Y CÚMPLASE</w:t>
      </w:r>
    </w:p>
    <w:p w:rsidR="009B13E5" w:rsidRDefault="009B13E5" w:rsidP="009B13E5">
      <w:pPr>
        <w:jc w:val="both"/>
        <w:rPr>
          <w:rFonts w:ascii="Arial" w:hAnsi="Arial" w:cs="Arial"/>
          <w:color w:val="000000"/>
          <w:sz w:val="24"/>
          <w:szCs w:val="24"/>
          <w:lang w:val="es-MX"/>
        </w:rPr>
      </w:pPr>
    </w:p>
    <w:p w:rsidR="009B13E5" w:rsidRDefault="009B13E5" w:rsidP="009B13E5">
      <w:pPr>
        <w:jc w:val="both"/>
        <w:rPr>
          <w:rFonts w:ascii="Arial" w:hAnsi="Arial" w:cs="Arial"/>
          <w:color w:val="000000"/>
          <w:sz w:val="24"/>
          <w:szCs w:val="24"/>
          <w:lang w:val="es-MX"/>
        </w:rPr>
      </w:pPr>
    </w:p>
    <w:p w:rsidR="009B13E5" w:rsidRDefault="009B13E5" w:rsidP="009B13E5">
      <w:pPr>
        <w:jc w:val="both"/>
        <w:rPr>
          <w:rFonts w:ascii="Arial" w:hAnsi="Arial" w:cs="Arial"/>
          <w:color w:val="000000"/>
          <w:sz w:val="24"/>
          <w:szCs w:val="24"/>
          <w:lang w:val="es-MX"/>
        </w:rPr>
      </w:pPr>
      <w:r>
        <w:rPr>
          <w:rFonts w:ascii="Arial" w:hAnsi="Arial" w:cs="Arial"/>
          <w:color w:val="000000"/>
          <w:sz w:val="24"/>
          <w:szCs w:val="24"/>
          <w:lang w:val="es-MX"/>
        </w:rPr>
        <w:t>Dada en Manizales, Caldas a los veinte (20) días del mes de noviembre del año dos mil doce (2012).</w:t>
      </w:r>
    </w:p>
    <w:p w:rsidR="009B13E5" w:rsidRDefault="009B13E5" w:rsidP="009B13E5">
      <w:pPr>
        <w:jc w:val="both"/>
        <w:rPr>
          <w:rFonts w:ascii="Arial" w:hAnsi="Arial" w:cs="Arial"/>
          <w:color w:val="000000"/>
          <w:sz w:val="24"/>
          <w:szCs w:val="24"/>
          <w:lang w:val="es-MX"/>
        </w:rPr>
      </w:pPr>
    </w:p>
    <w:p w:rsidR="009B13E5" w:rsidRDefault="009B13E5" w:rsidP="009B13E5">
      <w:pPr>
        <w:jc w:val="both"/>
        <w:rPr>
          <w:rFonts w:ascii="Arial" w:hAnsi="Arial" w:cs="Arial"/>
          <w:color w:val="000000"/>
          <w:sz w:val="24"/>
          <w:szCs w:val="24"/>
          <w:lang w:val="es-MX"/>
        </w:rPr>
      </w:pPr>
    </w:p>
    <w:p w:rsidR="009B13E5" w:rsidRDefault="009B13E5" w:rsidP="009B13E5">
      <w:pPr>
        <w:jc w:val="center"/>
        <w:rPr>
          <w:rFonts w:ascii="Arial" w:hAnsi="Arial" w:cs="Arial"/>
          <w:b/>
          <w:sz w:val="24"/>
          <w:szCs w:val="24"/>
        </w:rPr>
      </w:pPr>
    </w:p>
    <w:p w:rsidR="009B13E5" w:rsidRDefault="009B13E5" w:rsidP="009B13E5">
      <w:pPr>
        <w:jc w:val="center"/>
        <w:rPr>
          <w:rFonts w:ascii="Arial" w:hAnsi="Arial" w:cs="Arial"/>
          <w:b/>
          <w:sz w:val="24"/>
          <w:szCs w:val="24"/>
        </w:rPr>
      </w:pPr>
    </w:p>
    <w:p w:rsidR="009B13E5" w:rsidRPr="009B13E5" w:rsidRDefault="009B13E5" w:rsidP="009B13E5">
      <w:pPr>
        <w:jc w:val="center"/>
        <w:rPr>
          <w:rFonts w:ascii="Arial" w:hAnsi="Arial" w:cs="Arial"/>
          <w:sz w:val="24"/>
          <w:szCs w:val="24"/>
        </w:rPr>
      </w:pPr>
      <w:r w:rsidRPr="009B13E5">
        <w:rPr>
          <w:rFonts w:ascii="Arial" w:hAnsi="Arial" w:cs="Arial"/>
          <w:sz w:val="24"/>
          <w:szCs w:val="24"/>
        </w:rPr>
        <w:t>(ORIGINAL FIRMADO)</w:t>
      </w:r>
    </w:p>
    <w:p w:rsidR="009B13E5" w:rsidRDefault="009B13E5" w:rsidP="009B13E5">
      <w:pPr>
        <w:jc w:val="center"/>
        <w:rPr>
          <w:rFonts w:ascii="Arial" w:hAnsi="Arial" w:cs="Arial"/>
          <w:b/>
          <w:sz w:val="24"/>
          <w:szCs w:val="24"/>
        </w:rPr>
      </w:pPr>
      <w:r>
        <w:rPr>
          <w:rFonts w:ascii="Arial" w:hAnsi="Arial" w:cs="Arial"/>
          <w:b/>
          <w:sz w:val="24"/>
          <w:szCs w:val="24"/>
        </w:rPr>
        <w:t>JUAN PABLO ALZÁTE ORTEGA</w:t>
      </w:r>
    </w:p>
    <w:p w:rsidR="009B13E5" w:rsidRPr="009B13E5" w:rsidRDefault="009B13E5" w:rsidP="009B13E5">
      <w:pPr>
        <w:jc w:val="center"/>
        <w:rPr>
          <w:rFonts w:ascii="Arial" w:hAnsi="Arial" w:cs="Arial"/>
          <w:sz w:val="24"/>
          <w:szCs w:val="24"/>
          <w:lang w:val="es-CO"/>
        </w:rPr>
      </w:pPr>
      <w:r w:rsidRPr="009B13E5">
        <w:rPr>
          <w:rFonts w:ascii="Arial" w:hAnsi="Arial" w:cs="Arial"/>
          <w:sz w:val="24"/>
          <w:szCs w:val="24"/>
          <w:lang w:val="es-CO"/>
        </w:rPr>
        <w:t>Gerente</w:t>
      </w:r>
    </w:p>
    <w:p w:rsidR="009B13E5" w:rsidRPr="009B13E5" w:rsidRDefault="009B13E5" w:rsidP="009B13E5">
      <w:pPr>
        <w:rPr>
          <w:rFonts w:ascii="Arial" w:hAnsi="Arial" w:cs="Arial"/>
          <w:sz w:val="16"/>
          <w:szCs w:val="16"/>
          <w:lang w:val="es-CO"/>
        </w:rPr>
      </w:pPr>
    </w:p>
    <w:p w:rsidR="009B13E5" w:rsidRPr="009B13E5" w:rsidRDefault="009B13E5" w:rsidP="009B13E5">
      <w:pPr>
        <w:rPr>
          <w:rFonts w:ascii="Arial" w:hAnsi="Arial" w:cs="Arial"/>
          <w:sz w:val="16"/>
          <w:szCs w:val="16"/>
          <w:lang w:val="es-CO"/>
        </w:rPr>
      </w:pPr>
    </w:p>
    <w:p w:rsidR="009B13E5" w:rsidRPr="009B13E5" w:rsidRDefault="009B13E5" w:rsidP="009B13E5">
      <w:pPr>
        <w:rPr>
          <w:rFonts w:ascii="Arial" w:hAnsi="Arial" w:cs="Arial"/>
          <w:sz w:val="16"/>
          <w:szCs w:val="16"/>
          <w:lang w:val="es-CO"/>
        </w:rPr>
      </w:pPr>
    </w:p>
    <w:p w:rsidR="009B13E5" w:rsidRPr="009B13E5" w:rsidRDefault="009B13E5" w:rsidP="009B13E5">
      <w:pPr>
        <w:rPr>
          <w:rFonts w:ascii="Arial" w:hAnsi="Arial" w:cs="Arial"/>
          <w:sz w:val="16"/>
          <w:szCs w:val="16"/>
          <w:lang w:val="es-CO"/>
        </w:rPr>
      </w:pPr>
    </w:p>
    <w:p w:rsidR="009B13E5" w:rsidRPr="009B13E5" w:rsidRDefault="009B13E5" w:rsidP="009B13E5">
      <w:pPr>
        <w:rPr>
          <w:lang w:val="es-CO"/>
        </w:rPr>
      </w:pPr>
      <w:r w:rsidRPr="009B13E5">
        <w:rPr>
          <w:rFonts w:ascii="Coronet" w:hAnsi="Coronet" w:cs="Arial"/>
          <w:sz w:val="12"/>
          <w:szCs w:val="16"/>
          <w:lang w:val="es-CO"/>
        </w:rPr>
        <w:t>K.S.L.C.</w:t>
      </w:r>
    </w:p>
    <w:p w:rsidR="00276809" w:rsidRDefault="00276809"/>
    <w:sectPr w:rsidR="00276809" w:rsidSect="00F86C4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9B13E5"/>
    <w:rsid w:val="00276809"/>
    <w:rsid w:val="009B13E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E5"/>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13E5"/>
    <w:pPr>
      <w:ind w:left="708"/>
    </w:pPr>
    <w:rPr>
      <w:sz w:val="24"/>
      <w:szCs w:val="24"/>
    </w:rPr>
  </w:style>
  <w:style w:type="paragraph" w:customStyle="1" w:styleId="306">
    <w:name w:val="306"/>
    <w:basedOn w:val="Normal"/>
    <w:rsid w:val="009B13E5"/>
    <w:pPr>
      <w:overflowPunct w:val="0"/>
      <w:autoSpaceDE w:val="0"/>
      <w:autoSpaceDN w:val="0"/>
      <w:adjustRightInd w:val="0"/>
    </w:pPr>
    <w:rPr>
      <w:color w:val="000000"/>
      <w:lang w:val="en-US"/>
    </w:rPr>
  </w:style>
  <w:style w:type="paragraph" w:customStyle="1" w:styleId="DefaultText">
    <w:name w:val="Default Text"/>
    <w:basedOn w:val="Normal"/>
    <w:rsid w:val="009B13E5"/>
    <w:pPr>
      <w:spacing w:after="200" w:line="276" w:lineRule="auto"/>
    </w:pPr>
    <w:rPr>
      <w:rFonts w:ascii="Cambria" w:hAnsi="Cambria"/>
      <w:color w:val="000000"/>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495</Words>
  <Characters>2727</Characters>
  <Application>Microsoft Office Word</Application>
  <DocSecurity>0</DocSecurity>
  <Lines>22</Lines>
  <Paragraphs>6</Paragraphs>
  <ScaleCrop>false</ScaleCrop>
  <Company>Hewlett-Packard Company</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1</cp:revision>
  <cp:lastPrinted>2012-11-21T16:49:00Z</cp:lastPrinted>
  <dcterms:created xsi:type="dcterms:W3CDTF">2012-11-21T16:33:00Z</dcterms:created>
  <dcterms:modified xsi:type="dcterms:W3CDTF">2012-11-21T16:58:00Z</dcterms:modified>
</cp:coreProperties>
</file>