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EC" w:rsidRPr="00D057D5" w:rsidRDefault="00A522EC" w:rsidP="00A522EC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A522EC" w:rsidRPr="00D057D5" w:rsidRDefault="00A522EC" w:rsidP="00A522EC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A522EC" w:rsidRPr="00D057D5" w:rsidRDefault="00A522EC" w:rsidP="00A522EC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AVISO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APERTURA</w:t>
      </w: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 </w:t>
      </w:r>
    </w:p>
    <w:p w:rsidR="00A522EC" w:rsidRPr="00D057D5" w:rsidRDefault="00A522EC" w:rsidP="00A522EC">
      <w:pPr>
        <w:rPr>
          <w:rFonts w:ascii="Arial" w:hAnsi="Arial" w:cs="Arial"/>
          <w:b/>
          <w:sz w:val="24"/>
          <w:szCs w:val="24"/>
          <w:lang w:val="es-CO"/>
        </w:rPr>
      </w:pPr>
    </w:p>
    <w:p w:rsidR="00A522EC" w:rsidRPr="00D057D5" w:rsidRDefault="00A522EC" w:rsidP="00A522EC">
      <w:pPr>
        <w:rPr>
          <w:rFonts w:ascii="Arial" w:hAnsi="Arial" w:cs="Arial"/>
          <w:b/>
          <w:sz w:val="24"/>
          <w:szCs w:val="24"/>
          <w:lang w:val="es-CO"/>
        </w:rPr>
      </w:pPr>
    </w:p>
    <w:p w:rsidR="00A522EC" w:rsidRPr="00D057D5" w:rsidRDefault="00A522EC" w:rsidP="00A522EC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 w:rsidRPr="0053652B">
        <w:rPr>
          <w:rFonts w:ascii="Arial" w:hAnsi="Arial" w:cs="Arial"/>
          <w:b/>
          <w:sz w:val="28"/>
          <w:szCs w:val="24"/>
          <w:lang w:val="es-CO"/>
        </w:rPr>
        <w:t>01</w:t>
      </w:r>
      <w:r>
        <w:rPr>
          <w:rFonts w:ascii="Arial" w:hAnsi="Arial" w:cs="Arial"/>
          <w:b/>
          <w:sz w:val="28"/>
          <w:szCs w:val="24"/>
          <w:lang w:val="es-CO"/>
        </w:rPr>
        <w:t>72</w:t>
      </w: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 DE 2012</w:t>
      </w:r>
    </w:p>
    <w:p w:rsidR="00A522EC" w:rsidRPr="00D057D5" w:rsidRDefault="00A522EC" w:rsidP="00A522EC">
      <w:pPr>
        <w:rPr>
          <w:rFonts w:ascii="Arial" w:hAnsi="Arial" w:cs="Arial"/>
          <w:sz w:val="24"/>
          <w:szCs w:val="24"/>
          <w:lang w:val="es-CO"/>
        </w:rPr>
      </w:pPr>
    </w:p>
    <w:p w:rsidR="00A522EC" w:rsidRPr="00D057D5" w:rsidRDefault="00A522EC" w:rsidP="00A522EC">
      <w:pPr>
        <w:rPr>
          <w:rFonts w:ascii="Arial" w:hAnsi="Arial" w:cs="Arial"/>
          <w:sz w:val="24"/>
          <w:szCs w:val="24"/>
          <w:lang w:val="es-CO"/>
        </w:rPr>
      </w:pPr>
    </w:p>
    <w:p w:rsidR="00A522EC" w:rsidRPr="00D057D5" w:rsidRDefault="00A522EC" w:rsidP="00A522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A522EC" w:rsidRPr="00D057D5" w:rsidRDefault="00A522EC" w:rsidP="00A522EC">
      <w:pPr>
        <w:jc w:val="both"/>
        <w:rPr>
          <w:rFonts w:ascii="Arial" w:hAnsi="Arial" w:cs="Arial"/>
          <w:sz w:val="24"/>
          <w:szCs w:val="24"/>
          <w:lang w:val="es-CO"/>
        </w:rPr>
      </w:pPr>
      <w:smartTag w:uri="urn:schemas-microsoft-com:office:smarttags" w:element="PersonName">
        <w:smartTagPr>
          <w:attr w:name="ProductID" w:val="La Empresa"/>
        </w:smartTagPr>
        <w:r w:rsidRPr="00D057D5">
          <w:rPr>
            <w:rFonts w:ascii="Arial" w:hAnsi="Arial" w:cs="Arial"/>
            <w:sz w:val="24"/>
            <w:szCs w:val="24"/>
            <w:lang w:val="es-CO"/>
          </w:rPr>
          <w:t>La Empresa</w:t>
        </w:r>
      </w:smartTag>
      <w:r w:rsidRPr="00D057D5">
        <w:rPr>
          <w:rFonts w:ascii="Arial" w:hAnsi="Arial" w:cs="Arial"/>
          <w:sz w:val="24"/>
          <w:szCs w:val="24"/>
          <w:lang w:val="es-CO"/>
        </w:rPr>
        <w:t xml:space="preserve"> de Obras Sanitarias de Caldas EMPOCALDAS S.A. E.S.P. informa que está interesado en recibir propuestas, para el siguiente proceso de selección:</w:t>
      </w:r>
    </w:p>
    <w:p w:rsidR="00A522EC" w:rsidRPr="00D057D5" w:rsidRDefault="00A522EC" w:rsidP="00A522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A522EC" w:rsidRPr="00D057D5" w:rsidRDefault="00A522EC" w:rsidP="00A522E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  </w:t>
      </w:r>
      <w:r w:rsidRPr="00D057D5">
        <w:rPr>
          <w:rFonts w:ascii="Arial" w:hAnsi="Arial" w:cs="Arial"/>
          <w:sz w:val="24"/>
          <w:szCs w:val="24"/>
          <w:lang w:val="es-CO"/>
        </w:rPr>
        <w:t>01</w:t>
      </w:r>
      <w:r>
        <w:rPr>
          <w:rFonts w:ascii="Arial" w:hAnsi="Arial" w:cs="Arial"/>
          <w:sz w:val="24"/>
          <w:szCs w:val="24"/>
          <w:lang w:val="es-CO"/>
        </w:rPr>
        <w:t>72</w:t>
      </w:r>
      <w:r w:rsidRPr="00D057D5">
        <w:rPr>
          <w:rFonts w:ascii="Arial" w:hAnsi="Arial" w:cs="Arial"/>
          <w:sz w:val="24"/>
          <w:szCs w:val="24"/>
          <w:lang w:val="es-CO"/>
        </w:rPr>
        <w:t xml:space="preserve"> de 2012</w:t>
      </w:r>
    </w:p>
    <w:p w:rsidR="00A522EC" w:rsidRPr="00D057D5" w:rsidRDefault="00A522EC" w:rsidP="00A522EC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A522EC" w:rsidRPr="00D057D5" w:rsidRDefault="00A522EC" w:rsidP="00A522EC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b/>
          <w:iCs/>
          <w:sz w:val="24"/>
          <w:szCs w:val="24"/>
        </w:rPr>
        <w:t>OBJETO:</w:t>
      </w:r>
      <w:r w:rsidRPr="00D057D5">
        <w:rPr>
          <w:rFonts w:ascii="Arial" w:hAnsi="Arial" w:cs="Arial"/>
          <w:sz w:val="24"/>
          <w:szCs w:val="24"/>
          <w:lang w:val="es-ES"/>
        </w:rPr>
        <w:t xml:space="preserve"> </w:t>
      </w:r>
      <w:r w:rsidRPr="00A522EC">
        <w:rPr>
          <w:rFonts w:ascii="Arial" w:hAnsi="Arial" w:cs="Arial"/>
          <w:iCs/>
          <w:sz w:val="24"/>
          <w:szCs w:val="24"/>
          <w:lang w:val="es-ES"/>
        </w:rPr>
        <w:t>Seleccionar en aplicación de los trámites legales correspondientes al contratista para el SUMINISTRO DE VEINTIDOS (22) BOMBAS DOSIFICADORAS DIGITALES SEÑAL EXTERNA DE 4-20 MA PARA COAGULANTES LÍQUIDOS.</w:t>
      </w:r>
    </w:p>
    <w:p w:rsidR="00A522EC" w:rsidRPr="00D057D5" w:rsidRDefault="00A522EC" w:rsidP="00A522EC">
      <w:pPr>
        <w:jc w:val="both"/>
        <w:rPr>
          <w:rFonts w:ascii="Arial" w:hAnsi="Arial" w:cs="Arial"/>
          <w:iCs/>
          <w:sz w:val="24"/>
          <w:szCs w:val="24"/>
        </w:rPr>
      </w:pPr>
    </w:p>
    <w:p w:rsidR="00A522EC" w:rsidRPr="003E6AAA" w:rsidRDefault="00A522EC" w:rsidP="00A522EC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D057D5">
        <w:rPr>
          <w:rFonts w:ascii="Arial" w:hAnsi="Arial" w:cs="Arial"/>
          <w:b/>
          <w:iCs/>
          <w:sz w:val="24"/>
          <w:szCs w:val="24"/>
        </w:rPr>
        <w:t>PRESUPUESTO OFICIAL:</w:t>
      </w:r>
      <w:r w:rsidRPr="00D057D5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A522EC">
        <w:rPr>
          <w:rFonts w:ascii="Arial" w:hAnsi="Arial" w:cs="Arial"/>
          <w:iCs/>
          <w:sz w:val="24"/>
          <w:szCs w:val="24"/>
          <w:lang w:val="es-ES"/>
        </w:rPr>
        <w:t>El presupuesto oficial para el presente proceso asciende a la suma de de CINCUENTA MILLONES QUINIENTOS MIL PESOS ($50.500.000), incluido IVA y la entrega de los suministros en el municipio de Manizales sede administrativa de Empocaldas, Caldas.</w:t>
      </w:r>
    </w:p>
    <w:p w:rsidR="00A522EC" w:rsidRDefault="00A522EC" w:rsidP="00A522EC">
      <w:pPr>
        <w:jc w:val="both"/>
        <w:rPr>
          <w:rFonts w:ascii="Arial" w:hAnsi="Arial" w:cs="Arial"/>
          <w:sz w:val="24"/>
          <w:szCs w:val="24"/>
        </w:rPr>
      </w:pPr>
    </w:p>
    <w:p w:rsidR="00A522EC" w:rsidRPr="00D057D5" w:rsidRDefault="00A522EC" w:rsidP="00A522EC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A522EC" w:rsidRPr="00D057D5" w:rsidRDefault="00A522EC" w:rsidP="00A522EC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A522EC" w:rsidRPr="00D057D5" w:rsidRDefault="00A522EC" w:rsidP="00A522EC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los pliegos de condiciones definitivos, así como los estudios y documentos previos, podrán ser consultados en la página web de la entidad </w:t>
      </w:r>
      <w:hyperlink r:id="rId4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 w:rsidRPr="00D057D5"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 w:rsidRPr="00D057D5">
          <w:rPr>
            <w:rFonts w:ascii="Arial" w:hAnsi="Arial" w:cs="Arial"/>
            <w:iCs/>
            <w:sz w:val="24"/>
            <w:szCs w:val="24"/>
          </w:rPr>
          <w:t>la Carrera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23 No. 75 – 82 de la ciudad de Manizales, a partir del </w:t>
      </w:r>
      <w:r>
        <w:rPr>
          <w:rFonts w:ascii="Arial" w:hAnsi="Arial" w:cs="Arial"/>
          <w:iCs/>
          <w:sz w:val="24"/>
          <w:szCs w:val="24"/>
        </w:rPr>
        <w:t>09 de noviembre</w:t>
      </w:r>
      <w:r w:rsidRPr="00D057D5">
        <w:rPr>
          <w:rFonts w:ascii="Arial" w:hAnsi="Arial" w:cs="Arial"/>
          <w:iCs/>
          <w:sz w:val="24"/>
          <w:szCs w:val="24"/>
        </w:rPr>
        <w:t xml:space="preserve"> de 2012.</w:t>
      </w:r>
    </w:p>
    <w:p w:rsidR="00A522EC" w:rsidRPr="00D057D5" w:rsidRDefault="00A522EC" w:rsidP="00A522EC">
      <w:pPr>
        <w:jc w:val="both"/>
        <w:rPr>
          <w:rFonts w:ascii="Arial" w:hAnsi="Arial" w:cs="Arial"/>
          <w:iCs/>
          <w:sz w:val="24"/>
          <w:szCs w:val="24"/>
        </w:rPr>
      </w:pPr>
    </w:p>
    <w:p w:rsidR="00A522EC" w:rsidRPr="00D057D5" w:rsidRDefault="00A522EC" w:rsidP="00A522EC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</w:rPr>
        <w:t xml:space="preserve">Dado en Manizales a los nueve </w:t>
      </w:r>
      <w:r w:rsidRPr="00D057D5">
        <w:rPr>
          <w:rFonts w:ascii="Arial" w:hAnsi="Arial" w:cs="Arial"/>
          <w:iCs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09) días</w:t>
      </w:r>
      <w:r w:rsidRPr="00D057D5">
        <w:rPr>
          <w:rFonts w:ascii="Arial" w:hAnsi="Arial" w:cs="Arial"/>
          <w:iCs/>
          <w:sz w:val="24"/>
          <w:szCs w:val="24"/>
        </w:rPr>
        <w:t xml:space="preserve"> del mes de </w:t>
      </w:r>
      <w:r>
        <w:rPr>
          <w:rFonts w:ascii="Arial" w:hAnsi="Arial" w:cs="Arial"/>
          <w:iCs/>
          <w:sz w:val="24"/>
          <w:szCs w:val="24"/>
        </w:rPr>
        <w:t>noviembre</w:t>
      </w:r>
      <w:r w:rsidRPr="00D057D5">
        <w:rPr>
          <w:rFonts w:ascii="Arial" w:hAnsi="Arial" w:cs="Arial"/>
          <w:iCs/>
          <w:sz w:val="24"/>
          <w:szCs w:val="24"/>
        </w:rPr>
        <w:t xml:space="preserve"> de</w:t>
      </w:r>
      <w:r>
        <w:rPr>
          <w:rFonts w:ascii="Arial" w:hAnsi="Arial" w:cs="Arial"/>
          <w:iCs/>
          <w:sz w:val="24"/>
          <w:szCs w:val="24"/>
        </w:rPr>
        <w:t xml:space="preserve">l año dos mil doce </w:t>
      </w:r>
      <w:r w:rsidRPr="00D057D5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(</w:t>
      </w:r>
      <w:r w:rsidRPr="00D057D5">
        <w:rPr>
          <w:rFonts w:ascii="Arial" w:hAnsi="Arial" w:cs="Arial"/>
          <w:iCs/>
          <w:sz w:val="24"/>
          <w:szCs w:val="24"/>
        </w:rPr>
        <w:t>2012</w:t>
      </w:r>
      <w:r>
        <w:rPr>
          <w:rFonts w:ascii="Arial" w:hAnsi="Arial" w:cs="Arial"/>
          <w:iCs/>
          <w:sz w:val="24"/>
          <w:szCs w:val="24"/>
        </w:rPr>
        <w:t>)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A522EC" w:rsidRPr="00D057D5" w:rsidRDefault="00A522EC" w:rsidP="00A522EC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A522EC" w:rsidRPr="00D057D5" w:rsidRDefault="00A522EC" w:rsidP="00A522EC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A522EC" w:rsidRDefault="00A522EC" w:rsidP="00A522EC">
      <w:pPr>
        <w:jc w:val="center"/>
        <w:rPr>
          <w:rFonts w:ascii="Arial" w:hAnsi="Arial" w:cs="Arial"/>
          <w:iCs/>
          <w:sz w:val="24"/>
          <w:szCs w:val="24"/>
          <w:lang w:val="es-CO"/>
        </w:rPr>
      </w:pPr>
    </w:p>
    <w:p w:rsidR="00A522EC" w:rsidRDefault="000656E4" w:rsidP="00A522EC">
      <w:pPr>
        <w:jc w:val="center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(ORIGINAL FIRMADO)</w:t>
      </w:r>
    </w:p>
    <w:p w:rsidR="00A522EC" w:rsidRPr="003E6AAA" w:rsidRDefault="00A522EC" w:rsidP="00A522EC">
      <w:pPr>
        <w:jc w:val="center"/>
        <w:rPr>
          <w:rFonts w:ascii="Arial" w:hAnsi="Arial" w:cs="Arial"/>
          <w:iCs/>
          <w:sz w:val="24"/>
          <w:szCs w:val="24"/>
          <w:lang w:val="es-CO"/>
        </w:rPr>
      </w:pPr>
      <w:r w:rsidRPr="003E6AAA">
        <w:rPr>
          <w:rFonts w:ascii="Arial" w:hAnsi="Arial" w:cs="Arial"/>
          <w:iCs/>
          <w:sz w:val="24"/>
          <w:szCs w:val="24"/>
          <w:lang w:val="es-CO"/>
        </w:rPr>
        <w:t>JUAN PABLO ALZÁTE ORTEGA</w:t>
      </w:r>
    </w:p>
    <w:p w:rsidR="00A522EC" w:rsidRPr="003E6AAA" w:rsidRDefault="00A522EC" w:rsidP="00A522EC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  <w:r w:rsidRPr="003E6AAA">
        <w:rPr>
          <w:rFonts w:ascii="Arial" w:hAnsi="Arial" w:cs="Arial"/>
          <w:b/>
          <w:iCs/>
          <w:sz w:val="24"/>
          <w:szCs w:val="24"/>
          <w:lang w:val="es-CO"/>
        </w:rPr>
        <w:t>Gerente</w:t>
      </w:r>
    </w:p>
    <w:p w:rsidR="00A522EC" w:rsidRDefault="00A522EC" w:rsidP="00A522EC">
      <w:pPr>
        <w:jc w:val="center"/>
        <w:rPr>
          <w:rFonts w:ascii="Arial" w:hAnsi="Arial" w:cs="Arial"/>
          <w:sz w:val="18"/>
          <w:szCs w:val="18"/>
          <w:lang w:val="es-CO"/>
        </w:rPr>
      </w:pPr>
      <w:r w:rsidRPr="003E6AAA">
        <w:rPr>
          <w:rFonts w:ascii="Arial" w:hAnsi="Arial" w:cs="Arial"/>
          <w:b/>
          <w:iCs/>
          <w:sz w:val="24"/>
          <w:szCs w:val="24"/>
          <w:lang w:val="es-CO"/>
        </w:rPr>
        <w:t>EMPOCALDAS S.A. E.S.P.</w:t>
      </w:r>
    </w:p>
    <w:p w:rsidR="00A522EC" w:rsidRPr="003E23F2" w:rsidRDefault="00A522EC" w:rsidP="00A522EC">
      <w:pPr>
        <w:jc w:val="center"/>
        <w:rPr>
          <w:lang w:val="es-CO"/>
        </w:rPr>
      </w:pPr>
    </w:p>
    <w:p w:rsidR="00A522EC" w:rsidRPr="00A01D5F" w:rsidRDefault="00A522EC" w:rsidP="00A522EC">
      <w:pPr>
        <w:rPr>
          <w:lang w:val="es-CO"/>
        </w:rPr>
      </w:pPr>
    </w:p>
    <w:p w:rsidR="005C0A95" w:rsidRPr="00A522EC" w:rsidRDefault="005C0A95">
      <w:pPr>
        <w:rPr>
          <w:lang w:val="es-CO"/>
        </w:rPr>
      </w:pPr>
    </w:p>
    <w:sectPr w:rsidR="005C0A95" w:rsidRPr="00A522EC" w:rsidSect="003E6AAA">
      <w:footerReference w:type="default" r:id="rId5"/>
      <w:pgSz w:w="12240" w:h="15840" w:code="1"/>
      <w:pgMar w:top="1417" w:right="1701" w:bottom="1417" w:left="1701" w:header="567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9C2C2F" w:rsidRDefault="000656E4">
    <w:pPr>
      <w:pStyle w:val="Piedepgina"/>
      <w:rPr>
        <w:rFonts w:ascii="Coronet" w:hAnsi="Coronet"/>
        <w:sz w:val="14"/>
        <w:szCs w:val="14"/>
        <w:lang w:val="es-CO"/>
      </w:rPr>
    </w:pPr>
    <w:r w:rsidRPr="009C2C2F">
      <w:rPr>
        <w:rFonts w:ascii="Coronet" w:hAnsi="Coronet"/>
        <w:sz w:val="14"/>
        <w:szCs w:val="14"/>
        <w:lang w:val="es-CO"/>
      </w:rPr>
      <w:t>K.S.L.C.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522EC"/>
    <w:rsid w:val="000656E4"/>
    <w:rsid w:val="005C0A95"/>
    <w:rsid w:val="00A5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522EC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A522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22EC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1375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2</cp:revision>
  <cp:lastPrinted>2012-11-09T19:37:00Z</cp:lastPrinted>
  <dcterms:created xsi:type="dcterms:W3CDTF">2012-11-09T19:36:00Z</dcterms:created>
  <dcterms:modified xsi:type="dcterms:W3CDTF">2012-11-09T19:53:00Z</dcterms:modified>
</cp:coreProperties>
</file>