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47" w:rsidRPr="00D43A41" w:rsidRDefault="00846147" w:rsidP="00846147">
      <w:pPr>
        <w:jc w:val="center"/>
        <w:rPr>
          <w:rFonts w:ascii="Arial" w:hAnsi="Arial" w:cs="Arial"/>
          <w:b/>
          <w:iCs/>
          <w:sz w:val="28"/>
          <w:szCs w:val="24"/>
        </w:rPr>
      </w:pPr>
      <w:r w:rsidRPr="00D43A41">
        <w:rPr>
          <w:rFonts w:ascii="Arial" w:hAnsi="Arial" w:cs="Arial"/>
          <w:b/>
          <w:iCs/>
          <w:sz w:val="28"/>
          <w:szCs w:val="24"/>
        </w:rPr>
        <w:t>RESPUESTA OBSERVACIONES</w:t>
      </w:r>
    </w:p>
    <w:p w:rsidR="00846147" w:rsidRPr="00D43A41" w:rsidRDefault="00846147" w:rsidP="00846147">
      <w:pPr>
        <w:jc w:val="center"/>
        <w:rPr>
          <w:rFonts w:ascii="Arial" w:hAnsi="Arial" w:cs="Arial"/>
          <w:b/>
          <w:iCs/>
          <w:sz w:val="28"/>
          <w:szCs w:val="24"/>
        </w:rPr>
      </w:pPr>
    </w:p>
    <w:p w:rsidR="00846147" w:rsidRPr="00D43A41" w:rsidRDefault="00846147" w:rsidP="00846147">
      <w:pPr>
        <w:jc w:val="center"/>
        <w:rPr>
          <w:rFonts w:ascii="Arial" w:hAnsi="Arial" w:cs="Arial"/>
          <w:b/>
          <w:iCs/>
          <w:sz w:val="28"/>
          <w:szCs w:val="24"/>
        </w:rPr>
      </w:pPr>
      <w:r w:rsidRPr="00D43A41">
        <w:rPr>
          <w:rFonts w:ascii="Arial" w:hAnsi="Arial" w:cs="Arial"/>
          <w:b/>
          <w:iCs/>
          <w:sz w:val="28"/>
          <w:szCs w:val="24"/>
        </w:rPr>
        <w:t xml:space="preserve">INFORME DE EVALUACIÓN DE PROPUESTAS </w:t>
      </w:r>
    </w:p>
    <w:p w:rsidR="00846147" w:rsidRPr="00D43A41" w:rsidRDefault="00846147" w:rsidP="00846147">
      <w:pPr>
        <w:jc w:val="center"/>
        <w:rPr>
          <w:rFonts w:ascii="Arial" w:hAnsi="Arial" w:cs="Arial"/>
          <w:b/>
          <w:sz w:val="28"/>
          <w:szCs w:val="24"/>
        </w:rPr>
      </w:pPr>
    </w:p>
    <w:p w:rsidR="00846147" w:rsidRPr="00D43A41" w:rsidRDefault="00846147" w:rsidP="00846147">
      <w:pPr>
        <w:jc w:val="center"/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b/>
          <w:iCs/>
          <w:sz w:val="28"/>
          <w:szCs w:val="24"/>
        </w:rPr>
        <w:t>INVITACIÓN  PÚBLICA No.  0172</w:t>
      </w:r>
      <w:r w:rsidRPr="00D43A41">
        <w:rPr>
          <w:rFonts w:ascii="Arial" w:hAnsi="Arial" w:cs="Arial"/>
          <w:b/>
          <w:iCs/>
          <w:sz w:val="28"/>
          <w:szCs w:val="24"/>
        </w:rPr>
        <w:t xml:space="preserve"> DE 2012</w:t>
      </w:r>
    </w:p>
    <w:p w:rsidR="00846147" w:rsidRDefault="00846147" w:rsidP="00846147">
      <w:pPr>
        <w:rPr>
          <w:rFonts w:ascii="Arial" w:hAnsi="Arial" w:cs="Arial"/>
          <w:b/>
          <w:iCs/>
          <w:sz w:val="24"/>
          <w:szCs w:val="24"/>
        </w:rPr>
      </w:pPr>
    </w:p>
    <w:p w:rsidR="00846147" w:rsidRDefault="00846147" w:rsidP="00846147">
      <w:pPr>
        <w:rPr>
          <w:rFonts w:ascii="Arial" w:hAnsi="Arial" w:cs="Arial"/>
          <w:b/>
          <w:iCs/>
          <w:sz w:val="24"/>
          <w:szCs w:val="24"/>
        </w:rPr>
      </w:pPr>
    </w:p>
    <w:p w:rsidR="00846147" w:rsidRDefault="00846147" w:rsidP="00846147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846147">
        <w:rPr>
          <w:rFonts w:ascii="Arial" w:hAnsi="Arial" w:cs="Arial"/>
          <w:iCs/>
          <w:sz w:val="24"/>
          <w:lang w:val="es-ES"/>
        </w:rPr>
        <w:t>Seleccionar en aplicación de los trámites legales correspondientes al contratista para el SUMINISTRO DE VEINTIDOS (22) BOMBAS DOSIFICADORAS DIGITALES SEÑAL EXTERNA DE 4-20 MA PARA COAGULANTES LÍQUIDOS.</w:t>
      </w:r>
    </w:p>
    <w:p w:rsidR="00846147" w:rsidRDefault="00846147" w:rsidP="00846147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</w:p>
    <w:p w:rsidR="00846147" w:rsidRDefault="00846147" w:rsidP="00846147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 w:rsidRPr="00F74DF7">
        <w:rPr>
          <w:rFonts w:ascii="Arial" w:hAnsi="Arial" w:cs="Arial"/>
          <w:b/>
          <w:color w:val="000000"/>
          <w:sz w:val="24"/>
          <w:szCs w:val="24"/>
          <w:lang w:val="es-ES" w:eastAsia="ar-SA"/>
        </w:rPr>
        <w:t>PRESUPUESTO OFICIAL:</w:t>
      </w:r>
      <w:r w:rsidRPr="00F74DF7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 </w:t>
      </w:r>
      <w:r w:rsidRPr="00846147">
        <w:rPr>
          <w:rFonts w:ascii="Arial" w:hAnsi="Arial" w:cs="Arial"/>
          <w:color w:val="000000"/>
          <w:sz w:val="24"/>
          <w:szCs w:val="24"/>
          <w:lang w:val="es-ES" w:eastAsia="ar-SA"/>
        </w:rPr>
        <w:t>El presupuesto oficial para el presente proceso asciende a la suma de de CINCUENTA MILLONES QUINIENTOS MIL PESOS ($50.500.000), incluido IVA y la entrega de los suministros en el municipio de Manizales sede administrativa de Empocaldas, Caldas.</w:t>
      </w:r>
    </w:p>
    <w:p w:rsidR="00846147" w:rsidRDefault="00846147" w:rsidP="00846147">
      <w:pPr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</w:p>
    <w:p w:rsidR="00D72245" w:rsidRDefault="00D72245" w:rsidP="0084614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46147" w:rsidRPr="00DE4376" w:rsidRDefault="00846147" w:rsidP="0084614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E4376">
        <w:rPr>
          <w:rFonts w:ascii="Arial" w:hAnsi="Arial" w:cs="Arial"/>
          <w:sz w:val="24"/>
          <w:szCs w:val="24"/>
          <w:lang w:val="es-ES"/>
        </w:rPr>
        <w:t>Por medio del presente la Entidad se permite comunicar que dentro del plazo estipulado para la realización de observaciones al informe de evaluación de las propuestas recibidas dentro d</w:t>
      </w:r>
      <w:r>
        <w:rPr>
          <w:rFonts w:ascii="Arial" w:hAnsi="Arial" w:cs="Arial"/>
          <w:sz w:val="24"/>
          <w:szCs w:val="24"/>
          <w:lang w:val="es-ES"/>
        </w:rPr>
        <w:t>e la Invitación Pública No. 0172 de 2012, se recepcionó</w:t>
      </w:r>
      <w:r w:rsidRPr="00DE437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la observación proveniente del proponente SERVICLORO LTDA.</w:t>
      </w:r>
    </w:p>
    <w:p w:rsidR="00846147" w:rsidRPr="00DE4376" w:rsidRDefault="00846147" w:rsidP="0084614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46147" w:rsidRPr="00DE4376" w:rsidRDefault="00846147" w:rsidP="0084614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el informe de evaluación de las propuesta</w:t>
      </w:r>
      <w:r w:rsidR="00D72245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quedo manifestado que el proponente SERVICLORO LTDA</w:t>
      </w:r>
      <w:r w:rsidR="00D72245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no resultaba habilitado para continuar en el proceso de selección</w:t>
      </w:r>
      <w:r w:rsidR="00D72245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debido al incumplimiento presentado en relación al Certificado de Inscripción en el Registro Único</w:t>
      </w:r>
      <w:r w:rsidR="00D72245">
        <w:rPr>
          <w:rFonts w:ascii="Arial" w:hAnsi="Arial" w:cs="Arial"/>
          <w:sz w:val="24"/>
          <w:szCs w:val="24"/>
          <w:lang w:val="es-ES"/>
        </w:rPr>
        <w:t xml:space="preserve"> de proponentes, dado que este ú</w:t>
      </w:r>
      <w:r>
        <w:rPr>
          <w:rFonts w:ascii="Arial" w:hAnsi="Arial" w:cs="Arial"/>
          <w:sz w:val="24"/>
          <w:szCs w:val="24"/>
          <w:lang w:val="es-ES"/>
        </w:rPr>
        <w:t xml:space="preserve">ltimo presentaba fecha de renovación del día </w:t>
      </w:r>
      <w:r w:rsidR="00430243">
        <w:rPr>
          <w:rFonts w:ascii="Arial" w:hAnsi="Arial" w:cs="Arial"/>
          <w:sz w:val="24"/>
          <w:szCs w:val="24"/>
          <w:lang w:val="es-ES"/>
        </w:rPr>
        <w:t xml:space="preserve">14 de </w:t>
      </w:r>
      <w:r w:rsidR="00D72245">
        <w:rPr>
          <w:rFonts w:ascii="Arial" w:hAnsi="Arial" w:cs="Arial"/>
          <w:sz w:val="24"/>
          <w:szCs w:val="24"/>
          <w:lang w:val="es-ES"/>
        </w:rPr>
        <w:t>octubre</w:t>
      </w:r>
      <w:r w:rsidR="00430243">
        <w:rPr>
          <w:rFonts w:ascii="Arial" w:hAnsi="Arial" w:cs="Arial"/>
          <w:sz w:val="24"/>
          <w:szCs w:val="24"/>
          <w:lang w:val="es-ES"/>
        </w:rPr>
        <w:t xml:space="preserve"> del año 2011.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46147" w:rsidRPr="00DE4376" w:rsidRDefault="00846147" w:rsidP="0084614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30243" w:rsidRDefault="00430243" w:rsidP="0084614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Así las cosas</w:t>
      </w:r>
      <w:r w:rsidR="00846147" w:rsidRPr="00DE4376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dentro del </w:t>
      </w:r>
      <w:r w:rsidR="00D72245">
        <w:rPr>
          <w:rFonts w:ascii="Arial" w:hAnsi="Arial" w:cs="Arial"/>
          <w:sz w:val="24"/>
          <w:szCs w:val="24"/>
          <w:lang w:val="es-ES"/>
        </w:rPr>
        <w:t>término</w:t>
      </w:r>
      <w:r>
        <w:rPr>
          <w:rFonts w:ascii="Arial" w:hAnsi="Arial" w:cs="Arial"/>
          <w:sz w:val="24"/>
          <w:szCs w:val="24"/>
          <w:lang w:val="es-ES"/>
        </w:rPr>
        <w:t xml:space="preserve"> para subsanar los requisitos de naturaleza formal, </w:t>
      </w:r>
      <w:r w:rsidR="00846147">
        <w:rPr>
          <w:rFonts w:ascii="Arial" w:hAnsi="Arial" w:cs="Arial"/>
          <w:sz w:val="24"/>
          <w:szCs w:val="24"/>
          <w:lang w:val="es-ES"/>
        </w:rPr>
        <w:t xml:space="preserve">el proponente </w:t>
      </w:r>
      <w:r>
        <w:rPr>
          <w:rFonts w:ascii="Arial" w:hAnsi="Arial" w:cs="Arial"/>
          <w:sz w:val="24"/>
          <w:szCs w:val="24"/>
          <w:lang w:val="es-ES"/>
        </w:rPr>
        <w:t>SERVICLORO LTDA</w:t>
      </w:r>
      <w:r w:rsidR="00D72245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allego el certificado de inscripción, clasificación y calificación en el </w:t>
      </w:r>
      <w:r w:rsidR="00D72245">
        <w:rPr>
          <w:rFonts w:ascii="Arial" w:hAnsi="Arial" w:cs="Arial"/>
          <w:sz w:val="24"/>
          <w:szCs w:val="24"/>
          <w:lang w:val="es-ES"/>
        </w:rPr>
        <w:t>Registro Ú</w:t>
      </w:r>
      <w:r>
        <w:rPr>
          <w:rFonts w:ascii="Arial" w:hAnsi="Arial" w:cs="Arial"/>
          <w:sz w:val="24"/>
          <w:szCs w:val="24"/>
          <w:lang w:val="es-ES"/>
        </w:rPr>
        <w:t xml:space="preserve">nico de los </w:t>
      </w:r>
      <w:r w:rsidR="00D72245">
        <w:rPr>
          <w:rFonts w:ascii="Arial" w:hAnsi="Arial" w:cs="Arial"/>
          <w:sz w:val="24"/>
          <w:szCs w:val="24"/>
          <w:lang w:val="es-ES"/>
        </w:rPr>
        <w:t xml:space="preserve">Proponentes, </w:t>
      </w:r>
      <w:r>
        <w:rPr>
          <w:rFonts w:ascii="Arial" w:hAnsi="Arial" w:cs="Arial"/>
          <w:sz w:val="24"/>
          <w:szCs w:val="24"/>
          <w:lang w:val="es-ES"/>
        </w:rPr>
        <w:t>cuya fecha de renovación</w:t>
      </w:r>
      <w:r w:rsidR="00D72245">
        <w:rPr>
          <w:rFonts w:ascii="Arial" w:hAnsi="Arial" w:cs="Arial"/>
          <w:sz w:val="24"/>
          <w:szCs w:val="24"/>
          <w:lang w:val="es-ES"/>
        </w:rPr>
        <w:t xml:space="preserve"> es del </w:t>
      </w:r>
      <w:r>
        <w:rPr>
          <w:rFonts w:ascii="Arial" w:hAnsi="Arial" w:cs="Arial"/>
          <w:sz w:val="24"/>
          <w:szCs w:val="24"/>
          <w:lang w:val="es-ES"/>
        </w:rPr>
        <w:t xml:space="preserve">19 de </w:t>
      </w:r>
      <w:r w:rsidR="00D72245">
        <w:rPr>
          <w:rFonts w:ascii="Arial" w:hAnsi="Arial" w:cs="Arial"/>
          <w:sz w:val="24"/>
          <w:szCs w:val="24"/>
          <w:lang w:val="es-ES"/>
        </w:rPr>
        <w:t>octubre</w:t>
      </w:r>
      <w:r>
        <w:rPr>
          <w:rFonts w:ascii="Arial" w:hAnsi="Arial" w:cs="Arial"/>
          <w:sz w:val="24"/>
          <w:szCs w:val="24"/>
          <w:lang w:val="es-ES"/>
        </w:rPr>
        <w:t xml:space="preserve"> del año 2012</w:t>
      </w:r>
      <w:r w:rsidR="00D72245">
        <w:rPr>
          <w:rFonts w:ascii="Arial" w:hAnsi="Arial" w:cs="Arial"/>
          <w:sz w:val="24"/>
          <w:szCs w:val="24"/>
          <w:lang w:val="es-ES"/>
        </w:rPr>
        <w:t>;</w:t>
      </w:r>
      <w:r>
        <w:rPr>
          <w:rFonts w:ascii="Arial" w:hAnsi="Arial" w:cs="Arial"/>
          <w:sz w:val="24"/>
          <w:szCs w:val="24"/>
          <w:lang w:val="es-ES"/>
        </w:rPr>
        <w:t xml:space="preserve"> cabe agregar que la fecha de apertura de la Invitación Pública de la referencia fue el día 09 de noviembre de 2012, lo cual se realizo mediante la Resolución</w:t>
      </w:r>
      <w:r w:rsidR="00D72245">
        <w:rPr>
          <w:rFonts w:ascii="Arial" w:hAnsi="Arial" w:cs="Arial"/>
          <w:sz w:val="24"/>
          <w:szCs w:val="24"/>
          <w:lang w:val="es-ES"/>
        </w:rPr>
        <w:t xml:space="preserve"> No. 0362 de la misma data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430243" w:rsidRDefault="00430243" w:rsidP="0084614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46147" w:rsidRPr="00DE4376" w:rsidRDefault="00430243" w:rsidP="0084614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lo anterior, debido a que dicho certificado se encontraba vigente a la fecha de apertura de la invitación pública, se </w:t>
      </w:r>
      <w:r w:rsidR="00D72245">
        <w:rPr>
          <w:rFonts w:ascii="Arial" w:hAnsi="Arial" w:cs="Arial"/>
          <w:sz w:val="24"/>
          <w:szCs w:val="24"/>
          <w:lang w:val="es-ES"/>
        </w:rPr>
        <w:t xml:space="preserve">DECLARA SUBSANADO </w:t>
      </w:r>
      <w:r>
        <w:rPr>
          <w:rFonts w:ascii="Arial" w:hAnsi="Arial" w:cs="Arial"/>
          <w:sz w:val="24"/>
          <w:szCs w:val="24"/>
          <w:lang w:val="es-ES"/>
        </w:rPr>
        <w:t xml:space="preserve">el requisito de carácter formal y por tanto </w:t>
      </w:r>
      <w:r w:rsidR="00D72245">
        <w:rPr>
          <w:rFonts w:ascii="Arial" w:hAnsi="Arial" w:cs="Arial"/>
          <w:sz w:val="24"/>
          <w:szCs w:val="24"/>
          <w:lang w:val="es-ES"/>
        </w:rPr>
        <w:t xml:space="preserve">HABILITADO </w:t>
      </w:r>
      <w:r>
        <w:rPr>
          <w:rFonts w:ascii="Arial" w:hAnsi="Arial" w:cs="Arial"/>
          <w:sz w:val="24"/>
          <w:szCs w:val="24"/>
          <w:lang w:val="es-ES"/>
        </w:rPr>
        <w:t xml:space="preserve">para continuar en el proceso de selección. </w:t>
      </w:r>
    </w:p>
    <w:p w:rsidR="00846147" w:rsidRPr="00DE4376" w:rsidRDefault="00846147" w:rsidP="0084614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46147" w:rsidRDefault="00D72245" w:rsidP="0084614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conclusión</w:t>
      </w:r>
      <w:r w:rsidR="00846147">
        <w:rPr>
          <w:rFonts w:ascii="Arial" w:hAnsi="Arial" w:cs="Arial"/>
          <w:sz w:val="24"/>
          <w:szCs w:val="24"/>
          <w:lang w:val="es-ES"/>
        </w:rPr>
        <w:t xml:space="preserve">, en razón a la procedencia de </w:t>
      </w:r>
      <w:r>
        <w:rPr>
          <w:rFonts w:ascii="Arial" w:hAnsi="Arial" w:cs="Arial"/>
          <w:sz w:val="24"/>
          <w:szCs w:val="24"/>
          <w:lang w:val="es-ES"/>
        </w:rPr>
        <w:t>la observación</w:t>
      </w:r>
      <w:r w:rsidR="00846147">
        <w:rPr>
          <w:rFonts w:ascii="Arial" w:hAnsi="Arial" w:cs="Arial"/>
          <w:sz w:val="24"/>
          <w:szCs w:val="24"/>
          <w:lang w:val="es-ES"/>
        </w:rPr>
        <w:t xml:space="preserve">, el resultado del informe de evaluación se modifica y por lo tanto el Comité Evaluador recomienda adjudicar al proponente </w:t>
      </w:r>
      <w:r>
        <w:rPr>
          <w:rFonts w:ascii="Arial" w:hAnsi="Arial" w:cs="Arial"/>
          <w:sz w:val="24"/>
          <w:szCs w:val="24"/>
          <w:lang w:val="es-ES"/>
        </w:rPr>
        <w:t xml:space="preserve">SERVICLORO LTDA </w:t>
      </w:r>
      <w:r w:rsidR="00846147">
        <w:rPr>
          <w:rFonts w:ascii="Arial" w:hAnsi="Arial" w:cs="Arial"/>
          <w:sz w:val="24"/>
          <w:szCs w:val="24"/>
          <w:lang w:val="es-ES"/>
        </w:rPr>
        <w:t xml:space="preserve">la invitación </w:t>
      </w:r>
      <w:r>
        <w:rPr>
          <w:rFonts w:ascii="Arial" w:hAnsi="Arial" w:cs="Arial"/>
          <w:sz w:val="24"/>
          <w:szCs w:val="24"/>
          <w:lang w:val="es-ES"/>
        </w:rPr>
        <w:t xml:space="preserve">pública </w:t>
      </w:r>
      <w:r w:rsidR="00846147">
        <w:rPr>
          <w:rFonts w:ascii="Arial" w:hAnsi="Arial" w:cs="Arial"/>
          <w:sz w:val="24"/>
          <w:szCs w:val="24"/>
          <w:lang w:val="es-ES"/>
        </w:rPr>
        <w:t>de la r</w:t>
      </w:r>
      <w:r>
        <w:rPr>
          <w:rFonts w:ascii="Arial" w:hAnsi="Arial" w:cs="Arial"/>
          <w:sz w:val="24"/>
          <w:szCs w:val="24"/>
          <w:lang w:val="es-ES"/>
        </w:rPr>
        <w:t>eferencia, lo anterior, por cumplir</w:t>
      </w:r>
      <w:r w:rsidR="00846147">
        <w:rPr>
          <w:rFonts w:ascii="Arial" w:hAnsi="Arial" w:cs="Arial"/>
          <w:sz w:val="24"/>
          <w:szCs w:val="24"/>
          <w:lang w:val="es-ES"/>
        </w:rPr>
        <w:t xml:space="preserve"> a cabalidad con los requisitos y condiciones de carácter jurídico y técnico que han sido solicitados en los pliegos de condiciones definitivos </w:t>
      </w:r>
      <w:r>
        <w:rPr>
          <w:rFonts w:ascii="Arial" w:hAnsi="Arial" w:cs="Arial"/>
          <w:sz w:val="24"/>
          <w:szCs w:val="24"/>
          <w:lang w:val="es-ES"/>
        </w:rPr>
        <w:t xml:space="preserve">y por que adicionalmente el valor total de su propuesta resulta ser el más favorable para la Entidad. </w:t>
      </w:r>
    </w:p>
    <w:p w:rsidR="00846147" w:rsidRDefault="00846147" w:rsidP="008461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846147" w:rsidRDefault="00846147" w:rsidP="00846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La presente se firma</w:t>
      </w:r>
      <w:r w:rsidR="00D72245">
        <w:rPr>
          <w:rFonts w:ascii="Arial" w:hAnsi="Arial" w:cs="Arial"/>
          <w:sz w:val="24"/>
          <w:szCs w:val="24"/>
          <w:lang w:val="es-ES"/>
        </w:rPr>
        <w:t xml:space="preserve"> en Manizales,</w:t>
      </w:r>
      <w:r w:rsidR="00EB6470">
        <w:rPr>
          <w:rFonts w:ascii="Arial" w:hAnsi="Arial" w:cs="Arial"/>
          <w:sz w:val="24"/>
          <w:szCs w:val="24"/>
          <w:lang w:val="es-ES"/>
        </w:rPr>
        <w:t xml:space="preserve"> Caldas</w:t>
      </w:r>
      <w:r w:rsidR="00D72245">
        <w:rPr>
          <w:rFonts w:ascii="Arial" w:hAnsi="Arial" w:cs="Arial"/>
          <w:sz w:val="24"/>
          <w:szCs w:val="24"/>
          <w:lang w:val="es-ES"/>
        </w:rPr>
        <w:t xml:space="preserve"> a los veintinueve </w:t>
      </w:r>
      <w:r>
        <w:rPr>
          <w:rFonts w:ascii="Arial" w:hAnsi="Arial" w:cs="Arial"/>
          <w:sz w:val="24"/>
          <w:szCs w:val="24"/>
          <w:lang w:val="es-ES"/>
        </w:rPr>
        <w:t>(2</w:t>
      </w:r>
      <w:r w:rsidR="00D72245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) días del mes de noviembre del año dos mil doce (2012).</w:t>
      </w:r>
    </w:p>
    <w:p w:rsidR="00846147" w:rsidRDefault="00846147" w:rsidP="00846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846147" w:rsidRDefault="00846147" w:rsidP="00846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846147" w:rsidRDefault="00846147" w:rsidP="00846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:rsidR="00846147" w:rsidRPr="0008237C" w:rsidRDefault="00846147" w:rsidP="00846147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846147" w:rsidRPr="0008237C" w:rsidRDefault="00846147" w:rsidP="00846147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846147" w:rsidRPr="0008237C" w:rsidRDefault="00846147" w:rsidP="00846147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846147" w:rsidRPr="0008237C" w:rsidRDefault="00846147" w:rsidP="00846147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>(ORIGINAL FIRMADO)</w:t>
      </w: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D72245">
        <w:rPr>
          <w:rFonts w:ascii="Arial" w:eastAsia="Calibri" w:hAnsi="Arial" w:cs="Arial"/>
          <w:b/>
          <w:sz w:val="22"/>
          <w:szCs w:val="22"/>
          <w:lang w:val="es-ES" w:eastAsia="en-US"/>
        </w:rPr>
        <w:t>ANGELA MARÍA ZULUAGA MUÑOZ</w:t>
      </w:r>
      <w:r w:rsidRPr="00D72245">
        <w:rPr>
          <w:rFonts w:ascii="Arial" w:eastAsia="Calibri" w:hAnsi="Arial" w:cs="Arial"/>
          <w:b/>
          <w:sz w:val="22"/>
          <w:szCs w:val="22"/>
          <w:lang w:val="es-ES" w:eastAsia="en-US"/>
        </w:rPr>
        <w:tab/>
        <w:t xml:space="preserve">              </w:t>
      </w: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>Profesional Unidad Jurídica</w:t>
      </w: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ab/>
      </w: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ab/>
        <w:t xml:space="preserve">                         </w:t>
      </w: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>EMPOCALDAS S.A. E.S.P.</w:t>
      </w: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ab/>
      </w: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ab/>
      </w: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ab/>
        <w:t xml:space="preserve">              </w:t>
      </w: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EB6470" w:rsidRDefault="00EB6470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>(ORIGINAL FIRMADO)</w:t>
      </w: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D72245">
        <w:rPr>
          <w:rFonts w:ascii="Arial" w:eastAsia="Calibri" w:hAnsi="Arial" w:cs="Arial"/>
          <w:b/>
          <w:sz w:val="22"/>
          <w:szCs w:val="22"/>
          <w:lang w:val="es-ES" w:eastAsia="en-US"/>
        </w:rPr>
        <w:t>JOSÉ LUIS ARIAS CARDONA</w:t>
      </w:r>
      <w:r w:rsidRPr="00D72245">
        <w:rPr>
          <w:rFonts w:ascii="Arial" w:eastAsia="Calibri" w:hAnsi="Arial" w:cs="Arial"/>
          <w:b/>
          <w:sz w:val="22"/>
          <w:szCs w:val="22"/>
          <w:lang w:val="es-ES" w:eastAsia="en-US"/>
        </w:rPr>
        <w:tab/>
        <w:t xml:space="preserve">                                                          </w:t>
      </w:r>
      <w:r w:rsidRPr="00D72245">
        <w:rPr>
          <w:rFonts w:ascii="Arial" w:eastAsia="Calibri" w:hAnsi="Arial" w:cs="Arial"/>
          <w:b/>
          <w:sz w:val="22"/>
          <w:szCs w:val="22"/>
          <w:lang w:val="es-ES" w:eastAsia="en-US"/>
        </w:rPr>
        <w:tab/>
      </w: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>Jefe Departamento de Operación y Mantenimiento</w:t>
      </w: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>EMPOCALDAS S.A. E.S.P.</w:t>
      </w: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EB6470" w:rsidRDefault="00EB6470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EB6470" w:rsidRDefault="00EB6470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>(ORIGINAL FIRMADO)</w:t>
      </w: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D72245">
        <w:rPr>
          <w:rFonts w:ascii="Arial" w:eastAsia="Calibri" w:hAnsi="Arial" w:cs="Arial"/>
          <w:b/>
          <w:sz w:val="22"/>
          <w:szCs w:val="22"/>
          <w:lang w:val="es-ES" w:eastAsia="en-US"/>
        </w:rPr>
        <w:t>NUBIA JANETH GALVIS GONZALES</w:t>
      </w: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>Jefe Sección Técnica y Operativa</w:t>
      </w:r>
    </w:p>
    <w:p w:rsidR="00D72245" w:rsidRPr="00D72245" w:rsidRDefault="00D72245" w:rsidP="00D72245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D72245">
        <w:rPr>
          <w:rFonts w:ascii="Arial" w:eastAsia="Calibri" w:hAnsi="Arial" w:cs="Arial"/>
          <w:sz w:val="22"/>
          <w:szCs w:val="22"/>
          <w:lang w:val="es-ES" w:eastAsia="en-US"/>
        </w:rPr>
        <w:t>EMPOCALDAS S.A. E.S.P.</w:t>
      </w:r>
    </w:p>
    <w:p w:rsidR="00846147" w:rsidRPr="0008237C" w:rsidRDefault="00846147" w:rsidP="00846147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846147" w:rsidRPr="0008237C" w:rsidRDefault="00846147" w:rsidP="00846147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846147" w:rsidRPr="004F7F20" w:rsidRDefault="00846147" w:rsidP="00846147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846147" w:rsidRDefault="00846147" w:rsidP="00846147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846147" w:rsidRDefault="00846147" w:rsidP="00846147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846147" w:rsidRPr="004F7F20" w:rsidRDefault="00846147" w:rsidP="00846147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ab/>
        <w:t xml:space="preserve">                                        </w:t>
      </w: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ab/>
      </w:r>
    </w:p>
    <w:p w:rsidR="00846147" w:rsidRDefault="00846147" w:rsidP="00846147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Coronet" w:eastAsia="Calibri" w:hAnsi="Coronet"/>
          <w:sz w:val="16"/>
          <w:szCs w:val="16"/>
          <w:lang w:val="es-ES" w:eastAsia="en-US"/>
        </w:rPr>
      </w:pPr>
    </w:p>
    <w:p w:rsidR="00846147" w:rsidRDefault="00846147" w:rsidP="00846147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Coronet" w:eastAsia="Calibri" w:hAnsi="Coronet"/>
          <w:sz w:val="16"/>
          <w:szCs w:val="16"/>
          <w:lang w:val="es-ES" w:eastAsia="en-US"/>
        </w:rPr>
      </w:pPr>
    </w:p>
    <w:p w:rsidR="00846147" w:rsidRDefault="00846147" w:rsidP="00846147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</w:pPr>
      <w:r w:rsidRPr="004F7F20">
        <w:rPr>
          <w:rFonts w:ascii="Coronet" w:eastAsia="Calibri" w:hAnsi="Coronet"/>
          <w:sz w:val="16"/>
          <w:szCs w:val="16"/>
          <w:lang w:val="es-CO" w:eastAsia="en-US"/>
        </w:rPr>
        <w:t>K.S.L.C.</w:t>
      </w:r>
    </w:p>
    <w:p w:rsidR="00AB75F7" w:rsidRDefault="00AB75F7"/>
    <w:sectPr w:rsidR="00AB75F7" w:rsidSect="00430243">
      <w:footerReference w:type="default" r:id="rId4"/>
      <w:pgSz w:w="12240" w:h="15840"/>
      <w:pgMar w:top="1247" w:right="1134" w:bottom="1247" w:left="1134" w:header="907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161"/>
      <w:docPartObj>
        <w:docPartGallery w:val="Page Numbers (Bottom of Page)"/>
        <w:docPartUnique/>
      </w:docPartObj>
    </w:sdtPr>
    <w:sdtContent>
      <w:p w:rsidR="00430243" w:rsidRDefault="00430243">
        <w:pPr>
          <w:pStyle w:val="Piedepgina"/>
          <w:jc w:val="center"/>
        </w:pPr>
        <w:fldSimple w:instr=" PAGE   \* MERGEFORMAT ">
          <w:r w:rsidR="00DF5B43">
            <w:rPr>
              <w:noProof/>
            </w:rPr>
            <w:t>2</w:t>
          </w:r>
        </w:fldSimple>
      </w:p>
    </w:sdtContent>
  </w:sdt>
  <w:p w:rsidR="00430243" w:rsidRDefault="00430243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147"/>
    <w:rsid w:val="00430243"/>
    <w:rsid w:val="00846147"/>
    <w:rsid w:val="00AB75F7"/>
    <w:rsid w:val="00D72245"/>
    <w:rsid w:val="00DF5B43"/>
    <w:rsid w:val="00EB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46147"/>
    <w:pPr>
      <w:suppressAutoHyphens/>
    </w:pPr>
    <w:rPr>
      <w:color w:val="000000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8461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1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2012-11-29T22:48:00Z</dcterms:created>
  <dcterms:modified xsi:type="dcterms:W3CDTF">2012-11-29T23:34:00Z</dcterms:modified>
</cp:coreProperties>
</file>