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D5" w:rsidRDefault="00D16CD5" w:rsidP="00D16CD5"/>
    <w:p w:rsidR="00D16CD5" w:rsidRPr="003A6E66" w:rsidRDefault="00D16CD5" w:rsidP="00D16CD5">
      <w:pPr>
        <w:rPr>
          <w:u w:val="single"/>
        </w:rPr>
      </w:pPr>
      <w:r>
        <w:t xml:space="preserve">Ciudad </w:t>
      </w:r>
      <w:r w:rsidR="00170FEF">
        <w:t>y Fecha: Manizales, Noviembre 06</w:t>
      </w:r>
      <w:r>
        <w:t xml:space="preserve"> de 2012</w:t>
      </w:r>
    </w:p>
    <w:p w:rsidR="00D16CD5" w:rsidRDefault="00D16CD5" w:rsidP="00D16CD5"/>
    <w:p w:rsidR="00D16CD5" w:rsidRDefault="00D16CD5" w:rsidP="00D16CD5"/>
    <w:tbl>
      <w:tblPr>
        <w:tblpPr w:leftFromText="141" w:rightFromText="141" w:vertAnchor="text" w:horzAnchor="margin" w:tblpY="-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3676"/>
        <w:gridCol w:w="1694"/>
        <w:gridCol w:w="1418"/>
      </w:tblGrid>
      <w:tr w:rsidR="00D16CD5" w:rsidRPr="00383498" w:rsidTr="00D16CD5">
        <w:trPr>
          <w:trHeight w:val="421"/>
        </w:trPr>
        <w:tc>
          <w:tcPr>
            <w:tcW w:w="2244" w:type="dxa"/>
            <w:vMerge w:val="restart"/>
          </w:tcPr>
          <w:p w:rsidR="00D16CD5" w:rsidRPr="00383498" w:rsidRDefault="00D16CD5" w:rsidP="00B10AD7">
            <w:r w:rsidRPr="00383498">
              <w:t xml:space="preserve">Dependencia ó Seccional: </w:t>
            </w:r>
          </w:p>
        </w:tc>
        <w:tc>
          <w:tcPr>
            <w:tcW w:w="3676" w:type="dxa"/>
            <w:vMerge w:val="restart"/>
            <w:vAlign w:val="center"/>
          </w:tcPr>
          <w:p w:rsidR="00D16CD5" w:rsidRPr="00D16CD5" w:rsidRDefault="00D16CD5" w:rsidP="00D16CD5">
            <w:pPr>
              <w:jc w:val="center"/>
            </w:pPr>
            <w:r w:rsidRPr="00D16CD5">
              <w:t>SECRETARIA GENERAL</w:t>
            </w:r>
          </w:p>
        </w:tc>
        <w:tc>
          <w:tcPr>
            <w:tcW w:w="1694" w:type="dxa"/>
          </w:tcPr>
          <w:p w:rsidR="00D16CD5" w:rsidRPr="00F53C03" w:rsidRDefault="00D16CD5" w:rsidP="00B10AD7">
            <w:r w:rsidRPr="00F53C03">
              <w:t>Código</w:t>
            </w:r>
          </w:p>
        </w:tc>
        <w:tc>
          <w:tcPr>
            <w:tcW w:w="1418" w:type="dxa"/>
          </w:tcPr>
          <w:p w:rsidR="00D16CD5" w:rsidRPr="00383498" w:rsidRDefault="00D16CD5" w:rsidP="00B10AD7">
            <w:r>
              <w:t>P.P.</w:t>
            </w:r>
          </w:p>
        </w:tc>
      </w:tr>
      <w:tr w:rsidR="00D16CD5" w:rsidRPr="00383498" w:rsidTr="00B10AD7">
        <w:trPr>
          <w:trHeight w:val="255"/>
        </w:trPr>
        <w:tc>
          <w:tcPr>
            <w:tcW w:w="2244" w:type="dxa"/>
            <w:vMerge/>
          </w:tcPr>
          <w:p w:rsidR="00D16CD5" w:rsidRPr="00383498" w:rsidRDefault="00D16CD5" w:rsidP="00B10AD7"/>
        </w:tc>
        <w:tc>
          <w:tcPr>
            <w:tcW w:w="3676" w:type="dxa"/>
            <w:vMerge/>
          </w:tcPr>
          <w:p w:rsidR="00D16CD5" w:rsidRPr="00D16CD5" w:rsidRDefault="00D16CD5" w:rsidP="00B10AD7">
            <w:pPr>
              <w:rPr>
                <w:color w:val="FF0000"/>
              </w:rPr>
            </w:pPr>
          </w:p>
        </w:tc>
        <w:tc>
          <w:tcPr>
            <w:tcW w:w="1694" w:type="dxa"/>
          </w:tcPr>
          <w:p w:rsidR="00D16CD5" w:rsidRPr="00F53C03" w:rsidRDefault="00D16CD5" w:rsidP="00B10AD7">
            <w:r w:rsidRPr="00F53C03">
              <w:t>Consecutivo</w:t>
            </w:r>
          </w:p>
        </w:tc>
        <w:tc>
          <w:tcPr>
            <w:tcW w:w="1418" w:type="dxa"/>
          </w:tcPr>
          <w:p w:rsidR="00D16CD5" w:rsidRPr="0045117C" w:rsidRDefault="00D16CD5" w:rsidP="00B10AD7">
            <w:pPr>
              <w:rPr>
                <w:highlight w:val="yellow"/>
              </w:rPr>
            </w:pPr>
          </w:p>
        </w:tc>
      </w:tr>
    </w:tbl>
    <w:p w:rsidR="00D16CD5" w:rsidRDefault="00D16CD5" w:rsidP="00D16CD5">
      <w:r>
        <w:t xml:space="preserve">En cumplimiento a los principios generales de la contratación y lo ordenado por </w:t>
      </w:r>
      <w:smartTag w:uri="urn:schemas-microsoft-com:office:smarttags" w:element="PersonName">
        <w:smartTagPr>
          <w:attr w:name="ProductID" w:val="la Gerencia"/>
        </w:smartTagPr>
        <w:r>
          <w:t>la Gerencia</w:t>
        </w:r>
      </w:smartTag>
      <w:r>
        <w:t>, se adelanta el siguiente análisis de conveniencia y oportunidad:</w:t>
      </w:r>
    </w:p>
    <w:p w:rsidR="00D16CD5" w:rsidRDefault="00D16CD5" w:rsidP="00D16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D16CD5" w:rsidTr="00B10AD7">
        <w:tc>
          <w:tcPr>
            <w:tcW w:w="8897" w:type="dxa"/>
          </w:tcPr>
          <w:p w:rsidR="00D16CD5" w:rsidRDefault="00D16CD5" w:rsidP="00B10AD7">
            <w:pPr>
              <w:pStyle w:val="Prrafodelista"/>
              <w:numPr>
                <w:ilvl w:val="0"/>
                <w:numId w:val="1"/>
              </w:numPr>
            </w:pPr>
            <w:r>
              <w:t>DEFINICIÓN DE LA NECESIDAD</w:t>
            </w:r>
          </w:p>
        </w:tc>
      </w:tr>
      <w:tr w:rsidR="00D16CD5" w:rsidTr="00B10AD7">
        <w:trPr>
          <w:trHeight w:val="1318"/>
        </w:trPr>
        <w:tc>
          <w:tcPr>
            <w:tcW w:w="8897" w:type="dxa"/>
          </w:tcPr>
          <w:p w:rsidR="00D16CD5" w:rsidRDefault="00D16CD5" w:rsidP="00F614C9">
            <w:r>
              <w:t xml:space="preserve">En razón a la cantidad </w:t>
            </w:r>
            <w:r w:rsidR="00F84276">
              <w:t xml:space="preserve">e importancia </w:t>
            </w:r>
            <w:r>
              <w:t>de</w:t>
            </w:r>
            <w:r w:rsidR="00F84276">
              <w:t xml:space="preserve"> la</w:t>
            </w:r>
            <w:r>
              <w:t xml:space="preserve"> documentación administrada por la Secretaria General de EMPOCALDAS S.A. E.S.P. y debido a la insuficiencia</w:t>
            </w:r>
            <w:r w:rsidR="00F614C9">
              <w:t xml:space="preserve"> de elementos que faciliten su administración </w:t>
            </w:r>
            <w:r w:rsidR="00F84276">
              <w:t xml:space="preserve">y manejo; </w:t>
            </w:r>
            <w:r>
              <w:t>resulta necesario promover la adquisición de dos archivadores metálicos de cuatro gavetas cada uno</w:t>
            </w:r>
            <w:r w:rsidR="00F84276">
              <w:t>,</w:t>
            </w:r>
            <w:r>
              <w:t xml:space="preserve"> con los cuales se espera mejorar las condiciones de administración,</w:t>
            </w:r>
            <w:r w:rsidR="005E444F">
              <w:t xml:space="preserve"> organización,</w:t>
            </w:r>
            <w:r>
              <w:t xml:space="preserve"> custodia y seguridad del archivo de gestión contratación y el </w:t>
            </w:r>
            <w:r w:rsidR="00F614C9">
              <w:t>perteneciente a la</w:t>
            </w:r>
            <w:r>
              <w:t xml:space="preserve"> Unidad de Control Disciplinario Interno</w:t>
            </w:r>
            <w:r w:rsidR="00F614C9">
              <w:t xml:space="preserve"> de la Entidad</w:t>
            </w:r>
            <w:r w:rsidR="00170FEF">
              <w:t xml:space="preserve">. </w:t>
            </w:r>
            <w:r>
              <w:t xml:space="preserve">Que </w:t>
            </w:r>
            <w:r w:rsidR="00F614C9">
              <w:t>adicional a lo anterior, se</w:t>
            </w:r>
            <w:r>
              <w:t xml:space="preserve"> pretende mejorar la imagen</w:t>
            </w:r>
            <w:r w:rsidR="00F614C9">
              <w:t xml:space="preserve"> corporativa proyectada desde Secretaria General. </w:t>
            </w:r>
            <w:r>
              <w:t xml:space="preserve"> </w:t>
            </w:r>
          </w:p>
        </w:tc>
      </w:tr>
      <w:tr w:rsidR="00D16CD5" w:rsidTr="00B10AD7">
        <w:trPr>
          <w:trHeight w:val="1318"/>
        </w:trPr>
        <w:tc>
          <w:tcPr>
            <w:tcW w:w="8897" w:type="dxa"/>
          </w:tcPr>
          <w:p w:rsidR="00D16CD5" w:rsidRDefault="00D16CD5" w:rsidP="00B10AD7">
            <w:r>
              <w:t xml:space="preserve">OBLIGACIONES DEL FUTURO CONTRATO: </w:t>
            </w:r>
          </w:p>
          <w:p w:rsidR="00F614C9" w:rsidRDefault="00F614C9" w:rsidP="00D16CD5"/>
          <w:p w:rsidR="00D16CD5" w:rsidRDefault="00D16CD5" w:rsidP="00D16CD5">
            <w:r>
              <w:t xml:space="preserve">1. </w:t>
            </w:r>
            <w:r w:rsidR="00F614C9">
              <w:t xml:space="preserve"> </w:t>
            </w:r>
            <w:r>
              <w:t>Realizar la entrega de los suministro</w:t>
            </w:r>
            <w:r w:rsidR="00F614C9">
              <w:t>s</w:t>
            </w:r>
            <w:r>
              <w:t xml:space="preserve"> en la calidad y cantidad </w:t>
            </w:r>
            <w:r w:rsidR="00F614C9">
              <w:t>requeri</w:t>
            </w:r>
            <w:r>
              <w:t>das.</w:t>
            </w:r>
          </w:p>
          <w:p w:rsidR="00F614C9" w:rsidRDefault="00F614C9" w:rsidP="00D16CD5">
            <w:r>
              <w:t>2. Brindar la respectiva garantía de calidad y funcionamiento de cada uno de los elementos a suministrar.</w:t>
            </w:r>
          </w:p>
          <w:p w:rsidR="00D16CD5" w:rsidRDefault="00D16CD5" w:rsidP="00B10AD7"/>
          <w:p w:rsidR="00D16CD5" w:rsidRDefault="00D16CD5" w:rsidP="00B10AD7"/>
        </w:tc>
      </w:tr>
    </w:tbl>
    <w:p w:rsidR="00D16CD5" w:rsidRDefault="00D16CD5" w:rsidP="00D16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851"/>
        <w:gridCol w:w="992"/>
        <w:gridCol w:w="1559"/>
        <w:gridCol w:w="1397"/>
      </w:tblGrid>
      <w:tr w:rsidR="00D16CD5" w:rsidTr="00B10AD7">
        <w:trPr>
          <w:cantSplit/>
          <w:trHeight w:val="266"/>
        </w:trPr>
        <w:tc>
          <w:tcPr>
            <w:tcW w:w="4219" w:type="dxa"/>
            <w:vAlign w:val="center"/>
          </w:tcPr>
          <w:p w:rsidR="00D16CD5" w:rsidRPr="00AE6440" w:rsidRDefault="00D16CD5" w:rsidP="00B10AD7">
            <w:pPr>
              <w:jc w:val="center"/>
              <w:rPr>
                <w:sz w:val="20"/>
              </w:rPr>
            </w:pPr>
            <w:r w:rsidRPr="00AE6440">
              <w:rPr>
                <w:rFonts w:cs="Arial"/>
                <w:bCs/>
                <w:sz w:val="20"/>
                <w:lang w:eastAsia="es-ES"/>
              </w:rPr>
              <w:t>NOMBRE Y ESPECIFICACIONES DEL OBJETO DEL CONTRATO</w:t>
            </w:r>
          </w:p>
        </w:tc>
        <w:tc>
          <w:tcPr>
            <w:tcW w:w="851" w:type="dxa"/>
            <w:vAlign w:val="center"/>
          </w:tcPr>
          <w:p w:rsidR="00D16CD5" w:rsidRPr="00AE6440" w:rsidRDefault="00D16CD5" w:rsidP="00B10AD7">
            <w:pPr>
              <w:jc w:val="center"/>
              <w:rPr>
                <w:sz w:val="20"/>
              </w:rPr>
            </w:pPr>
            <w:r w:rsidRPr="00AE6440">
              <w:rPr>
                <w:rFonts w:cs="Arial"/>
                <w:bCs/>
                <w:sz w:val="20"/>
                <w:lang w:eastAsia="es-ES"/>
              </w:rPr>
              <w:t>CANT</w:t>
            </w:r>
          </w:p>
        </w:tc>
        <w:tc>
          <w:tcPr>
            <w:tcW w:w="992" w:type="dxa"/>
            <w:vAlign w:val="center"/>
          </w:tcPr>
          <w:p w:rsidR="00D16CD5" w:rsidRPr="00AE6440" w:rsidRDefault="00D16CD5" w:rsidP="00B10AD7">
            <w:pPr>
              <w:jc w:val="center"/>
              <w:rPr>
                <w:sz w:val="20"/>
              </w:rPr>
            </w:pPr>
            <w:r w:rsidRPr="00AE6440">
              <w:rPr>
                <w:rFonts w:cs="Arial"/>
                <w:bCs/>
                <w:sz w:val="20"/>
                <w:lang w:eastAsia="es-ES"/>
              </w:rPr>
              <w:t>UNIDAD</w:t>
            </w:r>
          </w:p>
        </w:tc>
        <w:tc>
          <w:tcPr>
            <w:tcW w:w="1559" w:type="dxa"/>
            <w:vAlign w:val="center"/>
          </w:tcPr>
          <w:p w:rsidR="00D16CD5" w:rsidRDefault="00D16CD5" w:rsidP="00B10AD7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</w:p>
          <w:p w:rsidR="00D16CD5" w:rsidRDefault="00D16CD5" w:rsidP="00B10AD7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  <w:r>
              <w:rPr>
                <w:rFonts w:cs="Arial"/>
                <w:bCs/>
                <w:sz w:val="20"/>
                <w:lang w:eastAsia="es-ES"/>
              </w:rPr>
              <w:t>VR.UNITARIO</w:t>
            </w:r>
          </w:p>
          <w:p w:rsidR="00D16CD5" w:rsidRPr="00AE6440" w:rsidRDefault="00D16CD5" w:rsidP="00B10AD7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</w:p>
        </w:tc>
        <w:tc>
          <w:tcPr>
            <w:tcW w:w="1397" w:type="dxa"/>
            <w:vAlign w:val="center"/>
          </w:tcPr>
          <w:p w:rsidR="00D16CD5" w:rsidRPr="00AE6440" w:rsidRDefault="00D16CD5" w:rsidP="00B10AD7">
            <w:pPr>
              <w:jc w:val="center"/>
              <w:rPr>
                <w:rFonts w:cs="Arial"/>
                <w:bCs/>
                <w:sz w:val="20"/>
                <w:lang w:eastAsia="es-ES"/>
              </w:rPr>
            </w:pPr>
            <w:r>
              <w:rPr>
                <w:rFonts w:cs="Arial"/>
                <w:bCs/>
                <w:sz w:val="20"/>
                <w:lang w:eastAsia="es-ES"/>
              </w:rPr>
              <w:t>VR. TOTAL</w:t>
            </w:r>
          </w:p>
        </w:tc>
      </w:tr>
      <w:tr w:rsidR="00D16CD5" w:rsidTr="00F614C9">
        <w:trPr>
          <w:trHeight w:val="397"/>
        </w:trPr>
        <w:tc>
          <w:tcPr>
            <w:tcW w:w="4219" w:type="dxa"/>
            <w:vAlign w:val="center"/>
          </w:tcPr>
          <w:p w:rsidR="00D16CD5" w:rsidRDefault="00F614C9" w:rsidP="00F614C9">
            <w:pPr>
              <w:pStyle w:val="Prrafodelista"/>
              <w:ind w:left="0"/>
            </w:pPr>
            <w:r>
              <w:t xml:space="preserve">Archivador metálico de cuatro gavetas color gris oscuro. Dimensión </w:t>
            </w:r>
            <w:r w:rsidR="00170FEF">
              <w:t>Aproximada</w:t>
            </w:r>
            <w:r>
              <w:t xml:space="preserve">: </w:t>
            </w:r>
            <w:r w:rsidR="00170FEF">
              <w:t xml:space="preserve">Altura: 136 cms; Profundidad: 52 cms; Ancho: 47 cms. </w:t>
            </w:r>
          </w:p>
          <w:p w:rsidR="00D16CD5" w:rsidRDefault="00D16CD5" w:rsidP="00F614C9">
            <w:pPr>
              <w:pStyle w:val="Prrafodelista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D16CD5" w:rsidRDefault="00F614C9" w:rsidP="00F614C9">
            <w:pPr>
              <w:pStyle w:val="Prrafodelista"/>
              <w:ind w:left="0"/>
              <w:jc w:val="center"/>
            </w:pPr>
            <w:r>
              <w:t>2</w:t>
            </w:r>
          </w:p>
          <w:p w:rsidR="00D16CD5" w:rsidRDefault="00D16CD5" w:rsidP="00F614C9">
            <w:pPr>
              <w:pStyle w:val="Prrafodelista"/>
              <w:ind w:left="0"/>
              <w:jc w:val="center"/>
            </w:pPr>
          </w:p>
        </w:tc>
        <w:tc>
          <w:tcPr>
            <w:tcW w:w="992" w:type="dxa"/>
            <w:vAlign w:val="center"/>
          </w:tcPr>
          <w:p w:rsidR="00D16CD5" w:rsidRDefault="00D16CD5" w:rsidP="00F614C9">
            <w:pPr>
              <w:pStyle w:val="Prrafodelista"/>
              <w:ind w:left="0"/>
              <w:jc w:val="center"/>
            </w:pPr>
          </w:p>
          <w:p w:rsidR="00D16CD5" w:rsidRDefault="00D16CD5" w:rsidP="00F614C9">
            <w:pPr>
              <w:pStyle w:val="Prrafodelista"/>
              <w:ind w:left="0"/>
              <w:jc w:val="center"/>
            </w:pPr>
            <w:r>
              <w:t>Un</w:t>
            </w:r>
          </w:p>
          <w:p w:rsidR="00D16CD5" w:rsidRDefault="00D16CD5" w:rsidP="00F614C9">
            <w:pPr>
              <w:pStyle w:val="Prrafodelista"/>
              <w:ind w:left="0"/>
              <w:jc w:val="center"/>
            </w:pPr>
          </w:p>
          <w:p w:rsidR="00D16CD5" w:rsidRDefault="00D16CD5" w:rsidP="00F614C9">
            <w:pPr>
              <w:pStyle w:val="Prrafodelista"/>
              <w:ind w:left="0"/>
              <w:jc w:val="center"/>
            </w:pPr>
          </w:p>
        </w:tc>
        <w:tc>
          <w:tcPr>
            <w:tcW w:w="1559" w:type="dxa"/>
          </w:tcPr>
          <w:p w:rsidR="00D16CD5" w:rsidRDefault="00D16CD5" w:rsidP="00F614C9">
            <w:pPr>
              <w:pStyle w:val="Prrafodelista"/>
              <w:ind w:left="0"/>
            </w:pPr>
          </w:p>
        </w:tc>
        <w:tc>
          <w:tcPr>
            <w:tcW w:w="1397" w:type="dxa"/>
          </w:tcPr>
          <w:p w:rsidR="00D16CD5" w:rsidRDefault="00D16CD5" w:rsidP="00F614C9">
            <w:pPr>
              <w:pStyle w:val="Prrafodelista"/>
              <w:ind w:left="0"/>
            </w:pPr>
          </w:p>
        </w:tc>
      </w:tr>
      <w:tr w:rsidR="00D16CD5" w:rsidTr="00B10AD7">
        <w:trPr>
          <w:trHeight w:val="397"/>
        </w:trPr>
        <w:tc>
          <w:tcPr>
            <w:tcW w:w="4219" w:type="dxa"/>
          </w:tcPr>
          <w:p w:rsidR="00D16CD5" w:rsidRDefault="00D16CD5" w:rsidP="00F614C9">
            <w:pPr>
              <w:pStyle w:val="Prrafodelista"/>
              <w:ind w:left="0"/>
              <w:jc w:val="center"/>
            </w:pPr>
            <w:r>
              <w:t>TOTAL</w:t>
            </w:r>
          </w:p>
        </w:tc>
        <w:tc>
          <w:tcPr>
            <w:tcW w:w="851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992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559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397" w:type="dxa"/>
          </w:tcPr>
          <w:p w:rsidR="00D16CD5" w:rsidRDefault="00D16CD5" w:rsidP="00B10AD7">
            <w:pPr>
              <w:pStyle w:val="Prrafodelista"/>
              <w:ind w:left="0"/>
            </w:pPr>
          </w:p>
        </w:tc>
      </w:tr>
      <w:tr w:rsidR="00D16CD5" w:rsidTr="00B10AD7">
        <w:trPr>
          <w:trHeight w:val="397"/>
        </w:trPr>
        <w:tc>
          <w:tcPr>
            <w:tcW w:w="4219" w:type="dxa"/>
          </w:tcPr>
          <w:p w:rsidR="00D16CD5" w:rsidRDefault="00D16CD5" w:rsidP="00B10AD7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D16CD5" w:rsidRDefault="00D16CD5" w:rsidP="00B10AD7">
            <w:pPr>
              <w:pStyle w:val="Prrafodelista"/>
              <w:ind w:left="1080"/>
            </w:pPr>
          </w:p>
          <w:p w:rsidR="00D16CD5" w:rsidRDefault="00D16CD5" w:rsidP="00B10AD7"/>
          <w:p w:rsidR="00D16CD5" w:rsidRPr="00172430" w:rsidRDefault="00D16CD5" w:rsidP="00B10AD7"/>
        </w:tc>
        <w:tc>
          <w:tcPr>
            <w:tcW w:w="992" w:type="dxa"/>
          </w:tcPr>
          <w:p w:rsidR="00D16CD5" w:rsidRDefault="00D16CD5" w:rsidP="00B10AD7">
            <w:pPr>
              <w:pStyle w:val="Prrafodelista"/>
              <w:ind w:left="1080"/>
            </w:pPr>
          </w:p>
          <w:p w:rsidR="00D16CD5" w:rsidRDefault="00D16CD5" w:rsidP="00B10AD7"/>
          <w:p w:rsidR="00D16CD5" w:rsidRPr="007F307A" w:rsidRDefault="00D16CD5" w:rsidP="00B10AD7"/>
        </w:tc>
        <w:tc>
          <w:tcPr>
            <w:tcW w:w="1559" w:type="dxa"/>
          </w:tcPr>
          <w:p w:rsidR="00D16CD5" w:rsidRDefault="00D16CD5" w:rsidP="00B10AD7">
            <w:pPr>
              <w:pStyle w:val="Prrafodelista"/>
              <w:ind w:left="0"/>
            </w:pPr>
          </w:p>
          <w:p w:rsidR="00D16CD5" w:rsidRDefault="00D16CD5" w:rsidP="00B10AD7">
            <w:pPr>
              <w:pStyle w:val="Prrafodelista"/>
              <w:ind w:left="0"/>
            </w:pPr>
          </w:p>
          <w:p w:rsidR="00D16CD5" w:rsidRDefault="00D16CD5" w:rsidP="00B10AD7">
            <w:pPr>
              <w:pStyle w:val="Prrafodelista"/>
              <w:ind w:left="0"/>
            </w:pPr>
          </w:p>
        </w:tc>
        <w:tc>
          <w:tcPr>
            <w:tcW w:w="1397" w:type="dxa"/>
          </w:tcPr>
          <w:p w:rsidR="00D16CD5" w:rsidRDefault="00D16CD5" w:rsidP="00B10AD7">
            <w:pPr>
              <w:pStyle w:val="Prrafodelista"/>
              <w:ind w:left="0"/>
            </w:pPr>
          </w:p>
          <w:p w:rsidR="00D16CD5" w:rsidRDefault="00D16CD5" w:rsidP="00B10AD7">
            <w:pPr>
              <w:pStyle w:val="Prrafodelista"/>
              <w:ind w:left="0"/>
            </w:pPr>
          </w:p>
          <w:p w:rsidR="00D16CD5" w:rsidRDefault="00D16CD5" w:rsidP="00B10AD7">
            <w:pPr>
              <w:pStyle w:val="Prrafodelista"/>
              <w:ind w:left="0"/>
            </w:pPr>
          </w:p>
        </w:tc>
      </w:tr>
      <w:tr w:rsidR="00D16CD5" w:rsidTr="00B10AD7">
        <w:trPr>
          <w:trHeight w:val="397"/>
        </w:trPr>
        <w:tc>
          <w:tcPr>
            <w:tcW w:w="4219" w:type="dxa"/>
          </w:tcPr>
          <w:p w:rsidR="00D16CD5" w:rsidRDefault="00D16CD5" w:rsidP="00B10AD7">
            <w:pPr>
              <w:pStyle w:val="Prrafodelista"/>
              <w:ind w:left="1080"/>
            </w:pPr>
            <w:r>
              <w:t xml:space="preserve">                       </w:t>
            </w:r>
          </w:p>
        </w:tc>
        <w:tc>
          <w:tcPr>
            <w:tcW w:w="851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992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559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397" w:type="dxa"/>
          </w:tcPr>
          <w:p w:rsidR="00D16CD5" w:rsidRDefault="00D16CD5" w:rsidP="00B10AD7">
            <w:pPr>
              <w:pStyle w:val="Prrafodelista"/>
              <w:ind w:left="0"/>
            </w:pPr>
          </w:p>
        </w:tc>
      </w:tr>
      <w:tr w:rsidR="00D16CD5" w:rsidTr="00B10AD7">
        <w:trPr>
          <w:trHeight w:val="397"/>
        </w:trPr>
        <w:tc>
          <w:tcPr>
            <w:tcW w:w="4219" w:type="dxa"/>
          </w:tcPr>
          <w:p w:rsidR="00D16CD5" w:rsidRDefault="00D16CD5" w:rsidP="00B10AD7">
            <w:pPr>
              <w:pStyle w:val="Prrafodelista"/>
              <w:ind w:left="0"/>
            </w:pPr>
          </w:p>
        </w:tc>
        <w:tc>
          <w:tcPr>
            <w:tcW w:w="851" w:type="dxa"/>
          </w:tcPr>
          <w:p w:rsidR="00D16CD5" w:rsidRPr="007F307A" w:rsidRDefault="00D16CD5" w:rsidP="00B10AD7"/>
        </w:tc>
        <w:tc>
          <w:tcPr>
            <w:tcW w:w="992" w:type="dxa"/>
          </w:tcPr>
          <w:p w:rsidR="00D16CD5" w:rsidRPr="007F307A" w:rsidRDefault="00D16CD5" w:rsidP="00B10AD7"/>
        </w:tc>
        <w:tc>
          <w:tcPr>
            <w:tcW w:w="1559" w:type="dxa"/>
          </w:tcPr>
          <w:p w:rsidR="00D16CD5" w:rsidRDefault="00D16CD5" w:rsidP="00B10AD7">
            <w:pPr>
              <w:pStyle w:val="Prrafodelista"/>
              <w:ind w:left="0"/>
            </w:pPr>
          </w:p>
        </w:tc>
        <w:tc>
          <w:tcPr>
            <w:tcW w:w="1397" w:type="dxa"/>
          </w:tcPr>
          <w:p w:rsidR="00D16CD5" w:rsidRDefault="00D16CD5" w:rsidP="00B10AD7">
            <w:pPr>
              <w:pStyle w:val="Prrafodelista"/>
              <w:ind w:left="0"/>
            </w:pPr>
          </w:p>
        </w:tc>
      </w:tr>
      <w:tr w:rsidR="00D16CD5" w:rsidTr="00B10AD7">
        <w:trPr>
          <w:trHeight w:val="397"/>
        </w:trPr>
        <w:tc>
          <w:tcPr>
            <w:tcW w:w="4219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851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992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559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397" w:type="dxa"/>
          </w:tcPr>
          <w:p w:rsidR="00D16CD5" w:rsidRDefault="00D16CD5" w:rsidP="00B10AD7">
            <w:pPr>
              <w:pStyle w:val="Prrafodelista"/>
              <w:ind w:left="0"/>
            </w:pPr>
          </w:p>
        </w:tc>
      </w:tr>
      <w:tr w:rsidR="00D16CD5" w:rsidTr="00B10AD7">
        <w:trPr>
          <w:trHeight w:val="397"/>
        </w:trPr>
        <w:tc>
          <w:tcPr>
            <w:tcW w:w="4219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851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992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559" w:type="dxa"/>
          </w:tcPr>
          <w:p w:rsidR="00D16CD5" w:rsidRDefault="00D16CD5" w:rsidP="00B10AD7">
            <w:pPr>
              <w:pStyle w:val="Prrafodelista"/>
              <w:ind w:left="1080"/>
            </w:pPr>
          </w:p>
        </w:tc>
        <w:tc>
          <w:tcPr>
            <w:tcW w:w="1397" w:type="dxa"/>
          </w:tcPr>
          <w:p w:rsidR="00D16CD5" w:rsidRDefault="00D16CD5" w:rsidP="00B10AD7">
            <w:pPr>
              <w:pStyle w:val="Prrafodelista"/>
              <w:ind w:left="0"/>
            </w:pPr>
          </w:p>
        </w:tc>
      </w:tr>
      <w:tr w:rsidR="00D16CD5" w:rsidTr="00B10AD7">
        <w:trPr>
          <w:trHeight w:val="331"/>
        </w:trPr>
        <w:tc>
          <w:tcPr>
            <w:tcW w:w="9018" w:type="dxa"/>
            <w:gridSpan w:val="5"/>
          </w:tcPr>
          <w:p w:rsidR="00D16CD5" w:rsidRDefault="00D16CD5" w:rsidP="00B10AD7">
            <w:pPr>
              <w:pStyle w:val="Prrafodelista"/>
              <w:ind w:left="0"/>
            </w:pPr>
            <w:r>
              <w:t>Se debe consultar los precios SICE los cuales sirven de referencia. En caso de excederlos se debe presentar la justificación</w:t>
            </w:r>
          </w:p>
        </w:tc>
      </w:tr>
    </w:tbl>
    <w:p w:rsidR="00D16CD5" w:rsidRDefault="00D16CD5" w:rsidP="00D16CD5"/>
    <w:p w:rsidR="00D16CD5" w:rsidRDefault="00D16CD5" w:rsidP="00D16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4"/>
      </w:tblGrid>
      <w:tr w:rsidR="00D16CD5" w:rsidTr="00B10AD7">
        <w:tc>
          <w:tcPr>
            <w:tcW w:w="9054" w:type="dxa"/>
          </w:tcPr>
          <w:p w:rsidR="00D16CD5" w:rsidRDefault="00D16CD5" w:rsidP="00B10AD7">
            <w:pPr>
              <w:pStyle w:val="Prrafodelista"/>
              <w:numPr>
                <w:ilvl w:val="0"/>
                <w:numId w:val="1"/>
              </w:numPr>
            </w:pPr>
            <w:r>
              <w:t xml:space="preserve">CONDICIONES DEL FUTURO CONTRATO </w:t>
            </w:r>
          </w:p>
        </w:tc>
      </w:tr>
      <w:tr w:rsidR="00D16CD5" w:rsidTr="00B10AD7">
        <w:tc>
          <w:tcPr>
            <w:tcW w:w="9054" w:type="dxa"/>
          </w:tcPr>
          <w:p w:rsidR="00D16CD5" w:rsidRDefault="00D16CD5" w:rsidP="00B10AD7">
            <w:r>
              <w:t xml:space="preserve">Objeto: </w:t>
            </w:r>
            <w:r w:rsidR="00F614C9">
              <w:t>Realizar el suministro de dos archivadores metálicos de cuatro gavetas cada uno</w:t>
            </w:r>
            <w:r w:rsidR="00F84276">
              <w:t>,</w:t>
            </w:r>
            <w:r w:rsidR="00F614C9">
              <w:t xml:space="preserve"> color gris oscuro. </w:t>
            </w:r>
          </w:p>
          <w:p w:rsidR="00D16CD5" w:rsidRDefault="00D16CD5" w:rsidP="00B10AD7"/>
          <w:p w:rsidR="00D16CD5" w:rsidRDefault="00D16CD5" w:rsidP="00B10AD7">
            <w:r>
              <w:t xml:space="preserve">Plazo de entrega o ejecución </w:t>
            </w:r>
            <w:r w:rsidRPr="002F755F">
              <w:t>requerido:</w:t>
            </w:r>
            <w:r>
              <w:t xml:space="preserve"> </w:t>
            </w:r>
            <w:bookmarkStart w:id="0" w:name="OLE_LINK1"/>
            <w:bookmarkStart w:id="1" w:name="OLE_LINK2"/>
            <w:r>
              <w:t xml:space="preserve">2 </w:t>
            </w:r>
            <w:r w:rsidR="00F614C9">
              <w:t>d</w:t>
            </w:r>
            <w:r w:rsidR="00F84276">
              <w:t>ías.</w:t>
            </w:r>
          </w:p>
          <w:p w:rsidR="00D16CD5" w:rsidRDefault="00D16CD5" w:rsidP="00B10AD7"/>
          <w:p w:rsidR="00D16CD5" w:rsidRDefault="00D16CD5" w:rsidP="00B10AD7">
            <w:r>
              <w:t xml:space="preserve">Sitio de entrega: </w:t>
            </w:r>
            <w:bookmarkEnd w:id="0"/>
            <w:bookmarkEnd w:id="1"/>
            <w:r w:rsidR="00F84276">
              <w:t xml:space="preserve">Sede Administrativa EMPOCALDAS S.A. E.S.P., </w:t>
            </w:r>
            <w:r w:rsidR="00F614C9">
              <w:t>Manizales</w:t>
            </w:r>
            <w:r w:rsidR="00F84276">
              <w:t>, Caldas.</w:t>
            </w:r>
          </w:p>
          <w:p w:rsidR="00D16CD5" w:rsidRDefault="00D16CD5" w:rsidP="00B10AD7"/>
          <w:p w:rsidR="00D16CD5" w:rsidRDefault="00D16CD5" w:rsidP="00B10AD7">
            <w:r>
              <w:t xml:space="preserve">Valor estimado: $ </w:t>
            </w:r>
            <w:r w:rsidR="00A46185">
              <w:t>1.300.000 IVA INCLUIDO.</w:t>
            </w:r>
          </w:p>
          <w:p w:rsidR="00D16CD5" w:rsidRDefault="00D16CD5" w:rsidP="00B10AD7">
            <w:r>
              <w:t xml:space="preserve"> </w:t>
            </w:r>
          </w:p>
          <w:p w:rsidR="00D16CD5" w:rsidRPr="00F53C03" w:rsidRDefault="00D16CD5" w:rsidP="00B10AD7">
            <w:r w:rsidRPr="00F53C03">
              <w:t>Rubro presupuestal:</w:t>
            </w:r>
            <w:r>
              <w:t xml:space="preserve"> </w:t>
            </w:r>
            <w:r w:rsidR="005E444F">
              <w:t>21020101</w:t>
            </w:r>
          </w:p>
          <w:p w:rsidR="00D16CD5" w:rsidRPr="00F53C03" w:rsidRDefault="00D16CD5" w:rsidP="00B10AD7"/>
          <w:p w:rsidR="00D16CD5" w:rsidRPr="003A6E66" w:rsidRDefault="00D16CD5" w:rsidP="00B10AD7">
            <w:pPr>
              <w:rPr>
                <w:u w:val="single"/>
              </w:rPr>
            </w:pPr>
            <w:r w:rsidRPr="00F53C03">
              <w:t>Centro de costos</w:t>
            </w:r>
            <w:r>
              <w:t>:</w:t>
            </w:r>
            <w:r w:rsidRPr="003A6E66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1403     </w:t>
            </w:r>
            <w:r>
              <w:t xml:space="preserve">  Código del procedimiento:</w:t>
            </w:r>
            <w:r w:rsidRPr="003A6E66">
              <w:rPr>
                <w:u w:val="single"/>
              </w:rPr>
              <w:t xml:space="preserve">       </w:t>
            </w:r>
          </w:p>
          <w:p w:rsidR="00D16CD5" w:rsidRDefault="00D16CD5" w:rsidP="00B10AD7"/>
          <w:p w:rsidR="00D16CD5" w:rsidRDefault="00D16CD5" w:rsidP="00B10AD7">
            <w:r>
              <w:t>Cuando el plazo exceda el 31 de diciembre del año en curso se debe solicitar autorización a la Junta Directiva</w:t>
            </w:r>
          </w:p>
        </w:tc>
      </w:tr>
    </w:tbl>
    <w:p w:rsidR="00D16CD5" w:rsidRDefault="00D16CD5" w:rsidP="00D16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294"/>
        <w:gridCol w:w="804"/>
        <w:gridCol w:w="280"/>
        <w:gridCol w:w="898"/>
        <w:gridCol w:w="506"/>
        <w:gridCol w:w="110"/>
        <w:gridCol w:w="169"/>
        <w:gridCol w:w="1452"/>
        <w:gridCol w:w="246"/>
        <w:gridCol w:w="999"/>
        <w:gridCol w:w="62"/>
        <w:gridCol w:w="283"/>
        <w:gridCol w:w="1000"/>
        <w:gridCol w:w="134"/>
        <w:gridCol w:w="441"/>
      </w:tblGrid>
      <w:tr w:rsidR="00D16CD5" w:rsidTr="00B10AD7">
        <w:tc>
          <w:tcPr>
            <w:tcW w:w="9054" w:type="dxa"/>
            <w:gridSpan w:val="16"/>
            <w:vAlign w:val="center"/>
          </w:tcPr>
          <w:p w:rsidR="00D16CD5" w:rsidRDefault="00D16CD5" w:rsidP="00B10AD7">
            <w:pPr>
              <w:jc w:val="left"/>
            </w:pPr>
            <w:r>
              <w:t>Clase de contrato</w:t>
            </w:r>
          </w:p>
        </w:tc>
      </w:tr>
      <w:tr w:rsidR="00D16CD5" w:rsidTr="00B10AD7">
        <w:tc>
          <w:tcPr>
            <w:tcW w:w="1376" w:type="dxa"/>
            <w:vAlign w:val="center"/>
          </w:tcPr>
          <w:p w:rsidR="00D16CD5" w:rsidRDefault="00D16CD5" w:rsidP="00B10AD7">
            <w:pPr>
              <w:jc w:val="right"/>
            </w:pPr>
            <w:r>
              <w:t>Suministros</w:t>
            </w:r>
          </w:p>
        </w:tc>
        <w:tc>
          <w:tcPr>
            <w:tcW w:w="294" w:type="dxa"/>
            <w:vAlign w:val="center"/>
          </w:tcPr>
          <w:p w:rsidR="00D16CD5" w:rsidRDefault="00D16CD5" w:rsidP="00B10AD7">
            <w:pPr>
              <w:jc w:val="right"/>
            </w:pPr>
          </w:p>
        </w:tc>
        <w:tc>
          <w:tcPr>
            <w:tcW w:w="804" w:type="dxa"/>
            <w:vAlign w:val="center"/>
          </w:tcPr>
          <w:p w:rsidR="00D16CD5" w:rsidRDefault="00D16CD5" w:rsidP="00B10AD7">
            <w:pPr>
              <w:jc w:val="right"/>
            </w:pPr>
            <w:r>
              <w:t>Obra</w:t>
            </w:r>
          </w:p>
        </w:tc>
        <w:tc>
          <w:tcPr>
            <w:tcW w:w="280" w:type="dxa"/>
            <w:vAlign w:val="center"/>
          </w:tcPr>
          <w:p w:rsidR="00D16CD5" w:rsidRDefault="00D16CD5" w:rsidP="00B10AD7">
            <w:pPr>
              <w:jc w:val="right"/>
            </w:pPr>
          </w:p>
        </w:tc>
        <w:tc>
          <w:tcPr>
            <w:tcW w:w="1404" w:type="dxa"/>
            <w:gridSpan w:val="2"/>
            <w:vAlign w:val="center"/>
          </w:tcPr>
          <w:p w:rsidR="00D16CD5" w:rsidRDefault="00D16CD5" w:rsidP="00B10AD7">
            <w:pPr>
              <w:jc w:val="right"/>
            </w:pPr>
            <w:r>
              <w:t>Prestación de Servicio</w:t>
            </w:r>
          </w:p>
        </w:tc>
        <w:tc>
          <w:tcPr>
            <w:tcW w:w="279" w:type="dxa"/>
            <w:gridSpan w:val="2"/>
            <w:vAlign w:val="center"/>
          </w:tcPr>
          <w:p w:rsidR="00D16CD5" w:rsidRDefault="00D16CD5" w:rsidP="00B10AD7">
            <w:pPr>
              <w:jc w:val="right"/>
            </w:pPr>
          </w:p>
        </w:tc>
        <w:tc>
          <w:tcPr>
            <w:tcW w:w="1452" w:type="dxa"/>
            <w:vAlign w:val="center"/>
          </w:tcPr>
          <w:p w:rsidR="00D16CD5" w:rsidRDefault="00D16CD5" w:rsidP="00B10AD7">
            <w:pPr>
              <w:jc w:val="right"/>
            </w:pPr>
            <w:r>
              <w:t>Interventoría</w:t>
            </w:r>
          </w:p>
        </w:tc>
        <w:tc>
          <w:tcPr>
            <w:tcW w:w="246" w:type="dxa"/>
            <w:vAlign w:val="center"/>
          </w:tcPr>
          <w:p w:rsidR="00D16CD5" w:rsidRDefault="00D16CD5" w:rsidP="00B10AD7">
            <w:pPr>
              <w:jc w:val="right"/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D16CD5" w:rsidRDefault="00D16CD5" w:rsidP="00B10AD7">
            <w:pPr>
              <w:jc w:val="right"/>
            </w:pPr>
            <w:r>
              <w:t>Compra Venta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  <w:vAlign w:val="center"/>
          </w:tcPr>
          <w:p w:rsidR="00D16CD5" w:rsidRDefault="00D16CD5" w:rsidP="00B10AD7">
            <w:pPr>
              <w:jc w:val="righ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16CD5" w:rsidRDefault="00D16CD5" w:rsidP="00B10AD7">
            <w:pPr>
              <w:jc w:val="left"/>
            </w:pPr>
            <w:r>
              <w:t>Orden de compra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16CD5" w:rsidRDefault="00F84276" w:rsidP="00F84276">
            <w:pPr>
              <w:jc w:val="center"/>
            </w:pPr>
            <w:r>
              <w:t>x</w:t>
            </w:r>
          </w:p>
        </w:tc>
      </w:tr>
      <w:tr w:rsidR="00D16CD5" w:rsidTr="00B10AD7">
        <w:tc>
          <w:tcPr>
            <w:tcW w:w="9054" w:type="dxa"/>
            <w:gridSpan w:val="16"/>
          </w:tcPr>
          <w:p w:rsidR="00D16CD5" w:rsidRDefault="00D16CD5" w:rsidP="00B10AD7">
            <w:pPr>
              <w:jc w:val="center"/>
            </w:pPr>
            <w:r>
              <w:t>Tipo de contratación</w:t>
            </w:r>
          </w:p>
        </w:tc>
      </w:tr>
      <w:tr w:rsidR="00D16CD5" w:rsidTr="00B10AD7">
        <w:trPr>
          <w:trHeight w:val="349"/>
        </w:trPr>
        <w:tc>
          <w:tcPr>
            <w:tcW w:w="1376" w:type="dxa"/>
          </w:tcPr>
          <w:p w:rsidR="00D16CD5" w:rsidRDefault="00D16CD5" w:rsidP="00B10AD7">
            <w:r>
              <w:t>Directa</w:t>
            </w:r>
          </w:p>
          <w:p w:rsidR="00D16CD5" w:rsidRDefault="00D16CD5" w:rsidP="00B10AD7"/>
        </w:tc>
        <w:tc>
          <w:tcPr>
            <w:tcW w:w="294" w:type="dxa"/>
          </w:tcPr>
          <w:p w:rsidR="00D16CD5" w:rsidRDefault="00D16CD5" w:rsidP="00B10AD7"/>
        </w:tc>
        <w:tc>
          <w:tcPr>
            <w:tcW w:w="1982" w:type="dxa"/>
            <w:gridSpan w:val="3"/>
          </w:tcPr>
          <w:p w:rsidR="00D16CD5" w:rsidRDefault="00D16CD5" w:rsidP="00B10AD7">
            <w:r>
              <w:t>Invitación</w:t>
            </w:r>
          </w:p>
        </w:tc>
        <w:tc>
          <w:tcPr>
            <w:tcW w:w="616" w:type="dxa"/>
            <w:gridSpan w:val="2"/>
          </w:tcPr>
          <w:p w:rsidR="00D16CD5" w:rsidRDefault="00D16CD5" w:rsidP="00B10AD7"/>
        </w:tc>
        <w:tc>
          <w:tcPr>
            <w:tcW w:w="2928" w:type="dxa"/>
            <w:gridSpan w:val="5"/>
          </w:tcPr>
          <w:p w:rsidR="00D16CD5" w:rsidRDefault="00D16CD5" w:rsidP="00B10AD7">
            <w:r>
              <w:t>Invitación Pública</w:t>
            </w:r>
          </w:p>
        </w:tc>
        <w:tc>
          <w:tcPr>
            <w:tcW w:w="283" w:type="dxa"/>
          </w:tcPr>
          <w:p w:rsidR="00D16CD5" w:rsidRDefault="00D16CD5" w:rsidP="00B10AD7"/>
        </w:tc>
        <w:tc>
          <w:tcPr>
            <w:tcW w:w="1000" w:type="dxa"/>
          </w:tcPr>
          <w:p w:rsidR="00D16CD5" w:rsidRDefault="00D16CD5" w:rsidP="00B10AD7">
            <w:r>
              <w:t>Otros</w:t>
            </w:r>
          </w:p>
        </w:tc>
        <w:tc>
          <w:tcPr>
            <w:tcW w:w="575" w:type="dxa"/>
            <w:gridSpan w:val="2"/>
          </w:tcPr>
          <w:p w:rsidR="00D16CD5" w:rsidRDefault="00F84276" w:rsidP="00F84276">
            <w:pPr>
              <w:jc w:val="center"/>
            </w:pPr>
            <w:r>
              <w:t>x</w:t>
            </w:r>
          </w:p>
        </w:tc>
      </w:tr>
    </w:tbl>
    <w:p w:rsidR="00D16CD5" w:rsidRDefault="00D16CD5" w:rsidP="00D16CD5"/>
    <w:p w:rsidR="00D16CD5" w:rsidRDefault="00D16CD5" w:rsidP="00D16CD5"/>
    <w:tbl>
      <w:tblPr>
        <w:tblW w:w="7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6"/>
        <w:gridCol w:w="425"/>
      </w:tblGrid>
      <w:tr w:rsidR="00D16CD5" w:rsidTr="00B10AD7">
        <w:trPr>
          <w:jc w:val="center"/>
        </w:trPr>
        <w:tc>
          <w:tcPr>
            <w:tcW w:w="7621" w:type="dxa"/>
            <w:gridSpan w:val="2"/>
          </w:tcPr>
          <w:p w:rsidR="00D16CD5" w:rsidRDefault="00D16CD5" w:rsidP="00B10AD7">
            <w:pPr>
              <w:pStyle w:val="Prrafodelista"/>
              <w:numPr>
                <w:ilvl w:val="0"/>
                <w:numId w:val="1"/>
              </w:numPr>
            </w:pPr>
            <w:r>
              <w:t xml:space="preserve">RIESGOS QUE DEBE AMPARAR EL CONTRATISTA </w:t>
            </w:r>
          </w:p>
        </w:tc>
      </w:tr>
      <w:tr w:rsidR="00D16CD5" w:rsidTr="00B10AD7">
        <w:trPr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center"/>
            </w:pPr>
            <w:r>
              <w:t>Amparo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Anticipo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Cumplimiento</w:t>
            </w:r>
          </w:p>
        </w:tc>
        <w:tc>
          <w:tcPr>
            <w:tcW w:w="425" w:type="dxa"/>
          </w:tcPr>
          <w:p w:rsidR="00D16CD5" w:rsidRDefault="00D16CD5" w:rsidP="00F84276">
            <w:pPr>
              <w:jc w:val="center"/>
            </w:pPr>
          </w:p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Salarios,  prestaciones sociales e indemnización de personal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Estabilidad y calidad de la obra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Responsabilidad civil extracontractual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Calidad y correcto funcionamiento de bienes y equipos suministrados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Calidad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pPr>
              <w:jc w:val="left"/>
            </w:pPr>
            <w:r>
              <w:t>Cumplimiento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jc w:val="center"/>
        </w:trPr>
        <w:tc>
          <w:tcPr>
            <w:tcW w:w="7621" w:type="dxa"/>
            <w:gridSpan w:val="2"/>
          </w:tcPr>
          <w:p w:rsidR="00D16CD5" w:rsidRDefault="00D16CD5" w:rsidP="00B10AD7">
            <w:pPr>
              <w:pStyle w:val="Prrafodelista"/>
              <w:ind w:left="360"/>
              <w:jc w:val="center"/>
            </w:pPr>
            <w:r>
              <w:t>Tipo de Garantías</w:t>
            </w:r>
          </w:p>
        </w:tc>
      </w:tr>
      <w:tr w:rsidR="00D16CD5" w:rsidTr="00B10AD7">
        <w:trPr>
          <w:trHeight w:val="599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r>
              <w:t xml:space="preserve">Póliza constituida ante compañía aseguradora establecida en Colombia con Sucursal en Manizales 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r>
              <w:t>Fiducia Mercantil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r>
              <w:t>Garantía Bancaria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r>
              <w:t>Endoso en garantía de títulos valores</w:t>
            </w:r>
          </w:p>
        </w:tc>
        <w:tc>
          <w:tcPr>
            <w:tcW w:w="425" w:type="dxa"/>
          </w:tcPr>
          <w:p w:rsidR="00D16CD5" w:rsidRDefault="00D16CD5" w:rsidP="00B10AD7"/>
        </w:tc>
      </w:tr>
      <w:tr w:rsidR="00D16CD5" w:rsidTr="00B10AD7">
        <w:trPr>
          <w:trHeight w:val="283"/>
          <w:jc w:val="center"/>
        </w:trPr>
        <w:tc>
          <w:tcPr>
            <w:tcW w:w="7196" w:type="dxa"/>
            <w:vAlign w:val="center"/>
          </w:tcPr>
          <w:p w:rsidR="00D16CD5" w:rsidRDefault="00D16CD5" w:rsidP="00B10AD7">
            <w:r>
              <w:t>Deposito de dinero en garantía</w:t>
            </w:r>
          </w:p>
        </w:tc>
        <w:tc>
          <w:tcPr>
            <w:tcW w:w="425" w:type="dxa"/>
          </w:tcPr>
          <w:p w:rsidR="00D16CD5" w:rsidRDefault="00D16CD5" w:rsidP="00B10AD7"/>
        </w:tc>
      </w:tr>
    </w:tbl>
    <w:p w:rsidR="00D16CD5" w:rsidRDefault="00D16CD5" w:rsidP="00D16CD5">
      <w:pPr>
        <w:spacing w:before="240"/>
      </w:pPr>
    </w:p>
    <w:p w:rsidR="00D16CD5" w:rsidRDefault="00D16CD5" w:rsidP="00D16CD5">
      <w:pPr>
        <w:spacing w:before="240"/>
      </w:pPr>
    </w:p>
    <w:tbl>
      <w:tblPr>
        <w:tblpPr w:leftFromText="141" w:rightFromText="141" w:vertAnchor="text" w:horzAnchor="margin" w:tblpY="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D16CD5" w:rsidTr="00B10AD7">
        <w:tc>
          <w:tcPr>
            <w:tcW w:w="9039" w:type="dxa"/>
          </w:tcPr>
          <w:p w:rsidR="00D16CD5" w:rsidRDefault="00D16CD5" w:rsidP="00B10AD7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 xml:space="preserve">INTERVENTOR  SUGERIDO PARA EL  CONTRATO </w:t>
            </w:r>
          </w:p>
          <w:p w:rsidR="00F84276" w:rsidRDefault="00F84276" w:rsidP="00F84276">
            <w:pPr>
              <w:pStyle w:val="Prrafodelista"/>
              <w:ind w:left="360"/>
            </w:pPr>
            <w:r>
              <w:t>NA</w:t>
            </w:r>
          </w:p>
        </w:tc>
      </w:tr>
      <w:tr w:rsidR="00D16CD5" w:rsidTr="00B10AD7">
        <w:trPr>
          <w:trHeight w:val="440"/>
        </w:trPr>
        <w:tc>
          <w:tcPr>
            <w:tcW w:w="9039" w:type="dxa"/>
          </w:tcPr>
          <w:p w:rsidR="00D16CD5" w:rsidRDefault="00D16CD5" w:rsidP="00B10AD7"/>
        </w:tc>
      </w:tr>
    </w:tbl>
    <w:p w:rsidR="00D16CD5" w:rsidRDefault="00D16CD5" w:rsidP="00D16CD5"/>
    <w:p w:rsidR="00D16CD5" w:rsidRDefault="00D16CD5" w:rsidP="00D16CD5"/>
    <w:p w:rsidR="00D16CD5" w:rsidRDefault="00D16CD5" w:rsidP="00D16CD5">
      <w:r>
        <w:t xml:space="preserve">De acuerdo con lo establecido en el manual de contratación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  <w:r>
        <w:t xml:space="preserve"> y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142 de 1994, se hace necesario realizar el citado contrato, cumpliendo con los parámetros legales señalados en las normas anteriormente citadas y las demás complementarias.</w:t>
      </w:r>
    </w:p>
    <w:p w:rsidR="00D16CD5" w:rsidRDefault="00D16CD5" w:rsidP="00D16CD5">
      <w:pPr>
        <w:jc w:val="center"/>
      </w:pPr>
    </w:p>
    <w:p w:rsidR="00D16CD5" w:rsidRDefault="00D16CD5" w:rsidP="00D16CD5">
      <w:pPr>
        <w:jc w:val="center"/>
      </w:pPr>
      <w:r>
        <w:t xml:space="preserve">SE CONSIDERA OPORTUNA Y LEGAL </w:t>
      </w:r>
      <w:smartTag w:uri="urn:schemas-microsoft-com:office:smarttags" w:element="PersonName">
        <w:smartTagPr>
          <w:attr w:name="ProductID" w:val="LA CELEBRACIￓN DE"/>
        </w:smartTagPr>
        <w:r>
          <w:t>LA CELEBRACIÓN DE</w:t>
        </w:r>
      </w:smartTag>
      <w:r w:rsidR="00F84276">
        <w:t xml:space="preserve"> ESTE CONTRATO</w:t>
      </w:r>
    </w:p>
    <w:p w:rsidR="00D16CD5" w:rsidRDefault="00D16CD5" w:rsidP="00D16CD5"/>
    <w:p w:rsidR="00D16CD5" w:rsidRDefault="00D16CD5" w:rsidP="00D16CD5">
      <w:r>
        <w:t>Solicitado por:</w:t>
      </w:r>
    </w:p>
    <w:p w:rsidR="00D16CD5" w:rsidRDefault="00D16CD5" w:rsidP="00D16C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169"/>
      </w:tblGrid>
      <w:tr w:rsidR="00D16CD5" w:rsidTr="00B10AD7">
        <w:trPr>
          <w:trHeight w:val="397"/>
        </w:trPr>
        <w:tc>
          <w:tcPr>
            <w:tcW w:w="1809" w:type="dxa"/>
          </w:tcPr>
          <w:p w:rsidR="00D16CD5" w:rsidRDefault="00D16CD5" w:rsidP="00B10AD7">
            <w:r>
              <w:t>Nombre</w:t>
            </w:r>
          </w:p>
        </w:tc>
        <w:tc>
          <w:tcPr>
            <w:tcW w:w="7169" w:type="dxa"/>
          </w:tcPr>
          <w:p w:rsidR="00D16CD5" w:rsidRDefault="00F84276" w:rsidP="00B10AD7">
            <w:r>
              <w:t>ANDRÉS MAURICIO GAITÁN GUZMÁN</w:t>
            </w:r>
          </w:p>
        </w:tc>
      </w:tr>
      <w:tr w:rsidR="00D16CD5" w:rsidTr="00B10AD7">
        <w:trPr>
          <w:trHeight w:val="397"/>
        </w:trPr>
        <w:tc>
          <w:tcPr>
            <w:tcW w:w="1809" w:type="dxa"/>
          </w:tcPr>
          <w:p w:rsidR="00D16CD5" w:rsidRDefault="00D16CD5" w:rsidP="00B10AD7">
            <w:r>
              <w:t>Firma</w:t>
            </w:r>
          </w:p>
        </w:tc>
        <w:tc>
          <w:tcPr>
            <w:tcW w:w="7169" w:type="dxa"/>
          </w:tcPr>
          <w:p w:rsidR="00D16CD5" w:rsidRDefault="00D16CD5" w:rsidP="00B10AD7"/>
        </w:tc>
      </w:tr>
      <w:tr w:rsidR="00D16CD5" w:rsidTr="00B10AD7">
        <w:trPr>
          <w:trHeight w:val="397"/>
        </w:trPr>
        <w:tc>
          <w:tcPr>
            <w:tcW w:w="1809" w:type="dxa"/>
          </w:tcPr>
          <w:p w:rsidR="00D16CD5" w:rsidRDefault="00D16CD5" w:rsidP="00B10AD7">
            <w:r>
              <w:t>Cargo</w:t>
            </w:r>
          </w:p>
        </w:tc>
        <w:tc>
          <w:tcPr>
            <w:tcW w:w="7169" w:type="dxa"/>
          </w:tcPr>
          <w:p w:rsidR="00D16CD5" w:rsidRDefault="00F84276" w:rsidP="00B10AD7">
            <w:r>
              <w:t>SECRETARIO GENERAL</w:t>
            </w:r>
          </w:p>
        </w:tc>
      </w:tr>
    </w:tbl>
    <w:p w:rsidR="00D16CD5" w:rsidRDefault="00D16CD5" w:rsidP="00D16CD5">
      <w:pPr>
        <w:rPr>
          <w:sz w:val="16"/>
          <w:szCs w:val="16"/>
        </w:rPr>
      </w:pPr>
    </w:p>
    <w:p w:rsidR="00D16CD5" w:rsidRDefault="00D16CD5" w:rsidP="00D16CD5"/>
    <w:p w:rsidR="00D16CD5" w:rsidRDefault="00D16CD5" w:rsidP="00D16CD5"/>
    <w:p w:rsidR="00F84276" w:rsidRDefault="00F84276" w:rsidP="00D16CD5"/>
    <w:p w:rsidR="00F84276" w:rsidRDefault="00F84276" w:rsidP="00D16CD5"/>
    <w:p w:rsidR="00D16CD5" w:rsidRDefault="00D16CD5" w:rsidP="00D16CD5">
      <w:pPr>
        <w:rPr>
          <w:sz w:val="16"/>
          <w:szCs w:val="16"/>
        </w:rPr>
      </w:pPr>
    </w:p>
    <w:p w:rsidR="00D16CD5" w:rsidRPr="00207969" w:rsidRDefault="00D16CD5" w:rsidP="00D16CD5">
      <w:pPr>
        <w:jc w:val="center"/>
        <w:rPr>
          <w:sz w:val="16"/>
          <w:szCs w:val="16"/>
        </w:rPr>
      </w:pPr>
      <w:r w:rsidRPr="00207969">
        <w:rPr>
          <w:sz w:val="16"/>
          <w:szCs w:val="16"/>
        </w:rPr>
        <w:t>_______________________________________________________</w:t>
      </w:r>
    </w:p>
    <w:p w:rsidR="00D16CD5" w:rsidRPr="00A40D5F" w:rsidRDefault="00D16CD5" w:rsidP="00D16CD5">
      <w:pPr>
        <w:jc w:val="center"/>
        <w:rPr>
          <w:szCs w:val="22"/>
        </w:rPr>
      </w:pPr>
      <w:r>
        <w:rPr>
          <w:szCs w:val="22"/>
        </w:rPr>
        <w:t>FIRMA JEFE DEL AREA</w:t>
      </w:r>
    </w:p>
    <w:p w:rsidR="002F7ABF" w:rsidRDefault="002F7ABF"/>
    <w:sectPr w:rsidR="002F7ABF" w:rsidSect="00C36962">
      <w:headerReference w:type="default" r:id="rId7"/>
      <w:footerReference w:type="default" r:id="rId8"/>
      <w:pgSz w:w="12240" w:h="15840" w:code="1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15" w:rsidRDefault="003C0F15" w:rsidP="00BE07C3">
      <w:r>
        <w:separator/>
      </w:r>
    </w:p>
  </w:endnote>
  <w:endnote w:type="continuationSeparator" w:id="0">
    <w:p w:rsidR="003C0F15" w:rsidRDefault="003C0F15" w:rsidP="00BE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35" w:rsidRDefault="002A2E4C">
    <w:pPr>
      <w:pStyle w:val="Piedepgina"/>
      <w:jc w:val="right"/>
    </w:pPr>
    <w:r>
      <w:fldChar w:fldCharType="begin"/>
    </w:r>
    <w:r w:rsidR="002928BB">
      <w:instrText xml:space="preserve"> PAGE   \* MERGEFORMAT </w:instrText>
    </w:r>
    <w:r>
      <w:fldChar w:fldCharType="separate"/>
    </w:r>
    <w:r w:rsidR="008E3798">
      <w:rPr>
        <w:noProof/>
      </w:rPr>
      <w:t>1</w:t>
    </w:r>
    <w:r>
      <w:fldChar w:fldCharType="end"/>
    </w:r>
  </w:p>
  <w:p w:rsidR="00D97035" w:rsidRDefault="008E37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15" w:rsidRDefault="003C0F15" w:rsidP="00BE07C3">
      <w:r>
        <w:separator/>
      </w:r>
    </w:p>
  </w:footnote>
  <w:footnote w:type="continuationSeparator" w:id="0">
    <w:p w:rsidR="003C0F15" w:rsidRDefault="003C0F15" w:rsidP="00BE0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35" w:rsidRDefault="008E3798">
    <w:pPr>
      <w:pStyle w:val="Encabezado"/>
    </w:pPr>
  </w:p>
  <w:tbl>
    <w:tblPr>
      <w:tblpPr w:leftFromText="141" w:rightFromText="141" w:vertAnchor="text" w:horzAnchor="margin" w:tblpXSpec="center" w:tblpY="72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518"/>
      <w:gridCol w:w="6297"/>
    </w:tblGrid>
    <w:tr w:rsidR="00D97035">
      <w:trPr>
        <w:trHeight w:val="987"/>
      </w:trPr>
      <w:tc>
        <w:tcPr>
          <w:tcW w:w="2518" w:type="dxa"/>
        </w:tcPr>
        <w:p w:rsidR="00D97035" w:rsidRDefault="002A2E4C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 w:rsidRPr="002A2E4C">
            <w:rPr>
              <w:rFonts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5" type="#_x0000_t75" style="position:absolute;left:0;text-align:left;margin-left:-42.05pt;margin-top:.6pt;width:33pt;height:32.25pt;z-index:251660288;visibility:visible">
                <v:imagedata r:id="rId1" o:title=""/>
                <w10:wrap type="square"/>
              </v:shape>
            </w:pict>
          </w:r>
        </w:p>
        <w:p w:rsidR="00D97035" w:rsidRDefault="008E3798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</w:p>
        <w:p w:rsidR="00D97035" w:rsidRPr="00053C9D" w:rsidRDefault="002928BB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</w:t>
          </w:r>
          <w:r w:rsidRPr="00053C9D">
            <w:rPr>
              <w:rFonts w:cs="Arial"/>
              <w:sz w:val="16"/>
              <w:szCs w:val="16"/>
            </w:rPr>
            <w:t>Código F-</w:t>
          </w:r>
          <w:r>
            <w:rPr>
              <w:rFonts w:cs="Arial"/>
              <w:sz w:val="16"/>
              <w:szCs w:val="16"/>
            </w:rPr>
            <w:t>GC-01</w:t>
          </w:r>
        </w:p>
        <w:p w:rsidR="00D97035" w:rsidRPr="00053C9D" w:rsidRDefault="002928BB" w:rsidP="00772EE1">
          <w:pPr>
            <w:suppressAutoHyphens w:val="0"/>
            <w:spacing w:line="24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</w:t>
          </w:r>
          <w:r w:rsidRPr="00053C9D">
            <w:rPr>
              <w:rFonts w:cs="Arial"/>
              <w:sz w:val="16"/>
              <w:szCs w:val="16"/>
            </w:rPr>
            <w:t xml:space="preserve">Versión: </w:t>
          </w:r>
          <w:r>
            <w:rPr>
              <w:rFonts w:cs="Arial"/>
              <w:sz w:val="16"/>
              <w:szCs w:val="16"/>
            </w:rPr>
            <w:t>4</w:t>
          </w:r>
        </w:p>
        <w:p w:rsidR="00D97035" w:rsidRPr="00053C9D" w:rsidRDefault="002928BB" w:rsidP="0040234E">
          <w:pPr>
            <w:suppressAutoHyphens w:val="0"/>
            <w:spacing w:after="200" w:line="276" w:lineRule="aut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t xml:space="preserve">              Junio 15 </w:t>
          </w:r>
          <w:r>
            <w:rPr>
              <w:rFonts w:cs="Arial"/>
              <w:sz w:val="16"/>
              <w:szCs w:val="16"/>
            </w:rPr>
            <w:t>de 2010</w:t>
          </w:r>
        </w:p>
      </w:tc>
      <w:tc>
        <w:tcPr>
          <w:tcW w:w="6297" w:type="dxa"/>
        </w:tcPr>
        <w:p w:rsidR="00D97035" w:rsidRPr="00053C9D" w:rsidRDefault="002928BB" w:rsidP="00772EE1">
          <w:pPr>
            <w:suppressAutoHyphens w:val="0"/>
            <w:spacing w:after="200"/>
            <w:jc w:val="center"/>
            <w:rPr>
              <w:b/>
              <w:szCs w:val="22"/>
            </w:rPr>
          </w:pPr>
          <w:r w:rsidRPr="00053C9D">
            <w:rPr>
              <w:b/>
              <w:szCs w:val="22"/>
            </w:rPr>
            <w:t>EMPOCALDAS S.A  E.S.P</w:t>
          </w:r>
        </w:p>
        <w:p w:rsidR="00D97035" w:rsidRPr="00053C9D" w:rsidRDefault="002928BB" w:rsidP="00772EE1">
          <w:pPr>
            <w:suppressAutoHyphens w:val="0"/>
            <w:spacing w:after="20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GESTION CONTRATACIÓN</w:t>
          </w:r>
        </w:p>
        <w:p w:rsidR="00D97035" w:rsidRPr="00053C9D" w:rsidRDefault="002928BB" w:rsidP="00053C9D">
          <w:pPr>
            <w:suppressAutoHyphens w:val="0"/>
            <w:spacing w:after="200" w:line="276" w:lineRule="auto"/>
            <w:jc w:val="center"/>
            <w:rPr>
              <w:i/>
            </w:rPr>
          </w:pPr>
          <w:r>
            <w:t>ANÁLISIS DE CONVENIENCIA Y OPORTUNIDAD</w:t>
          </w:r>
        </w:p>
      </w:tc>
    </w:tr>
  </w:tbl>
  <w:p w:rsidR="00D97035" w:rsidRDefault="008E3798">
    <w:pPr>
      <w:pStyle w:val="Encabezado"/>
    </w:pPr>
  </w:p>
  <w:p w:rsidR="00D97035" w:rsidRDefault="008E379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3898"/>
    <w:multiLevelType w:val="multilevel"/>
    <w:tmpl w:val="059CA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6CD5"/>
    <w:rsid w:val="00170FEF"/>
    <w:rsid w:val="002928BB"/>
    <w:rsid w:val="002A2E4C"/>
    <w:rsid w:val="002F7ABF"/>
    <w:rsid w:val="003C0F15"/>
    <w:rsid w:val="005E444F"/>
    <w:rsid w:val="008E3798"/>
    <w:rsid w:val="00A46185"/>
    <w:rsid w:val="00BE07C3"/>
    <w:rsid w:val="00D16CD5"/>
    <w:rsid w:val="00F614C9"/>
    <w:rsid w:val="00F8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D5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C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6C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CD5"/>
    <w:rPr>
      <w:rFonts w:ascii="Arial" w:eastAsia="Times New Roman" w:hAnsi="Arial" w:cs="Times New Roman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D16C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CD5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linam</dc:creator>
  <cp:lastModifiedBy>linam</cp:lastModifiedBy>
  <cp:revision>2</cp:revision>
  <cp:lastPrinted>2012-11-02T14:58:00Z</cp:lastPrinted>
  <dcterms:created xsi:type="dcterms:W3CDTF">2012-11-21T23:19:00Z</dcterms:created>
  <dcterms:modified xsi:type="dcterms:W3CDTF">2012-11-21T23:19:00Z</dcterms:modified>
</cp:coreProperties>
</file>