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AVISO </w:t>
      </w:r>
      <w:r>
        <w:rPr>
          <w:rFonts w:ascii="Arial" w:hAnsi="Arial" w:cs="Arial"/>
          <w:b/>
          <w:sz w:val="24"/>
          <w:szCs w:val="24"/>
          <w:lang w:val="es-CO"/>
        </w:rPr>
        <w:t>CONVOCATORIA PÚBLICA</w:t>
      </w:r>
    </w:p>
    <w:p w:rsidR="002F4214" w:rsidRPr="00D057D5" w:rsidRDefault="002F4214" w:rsidP="002F4214">
      <w:pPr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="00141BB7">
        <w:rPr>
          <w:rFonts w:ascii="Arial" w:hAnsi="Arial" w:cs="Arial"/>
          <w:b/>
          <w:sz w:val="28"/>
          <w:szCs w:val="24"/>
          <w:lang w:val="es-CO"/>
        </w:rPr>
        <w:t xml:space="preserve">0017 </w:t>
      </w:r>
      <w:r>
        <w:rPr>
          <w:rFonts w:ascii="Arial" w:hAnsi="Arial" w:cs="Arial"/>
          <w:b/>
          <w:sz w:val="24"/>
          <w:szCs w:val="24"/>
          <w:lang w:val="es-CO"/>
        </w:rPr>
        <w:t>DE 2013</w:t>
      </w:r>
    </w:p>
    <w:p w:rsidR="002F4214" w:rsidRPr="00D057D5" w:rsidRDefault="002F4214" w:rsidP="002F4214">
      <w:pPr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141BB7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NÚMERO DE INVITACIÓN PÚBLICA</w:t>
      </w:r>
      <w:r w:rsidR="00141BB7">
        <w:rPr>
          <w:rFonts w:ascii="Arial" w:hAnsi="Arial" w:cs="Arial"/>
          <w:b/>
          <w:sz w:val="24"/>
          <w:szCs w:val="24"/>
          <w:lang w:val="es-CO"/>
        </w:rPr>
        <w:t>: 0017 de 2013</w:t>
      </w:r>
    </w:p>
    <w:p w:rsidR="002F4214" w:rsidRPr="00D057D5" w:rsidRDefault="002F4214" w:rsidP="002F4214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2F4214">
        <w:rPr>
          <w:rFonts w:ascii="Arial" w:hAnsi="Arial" w:cs="Arial"/>
          <w:iCs/>
          <w:sz w:val="24"/>
          <w:szCs w:val="24"/>
          <w:lang w:val="es-ES"/>
        </w:rPr>
        <w:t>Seleccionar, en aplicación de los trámites legales correspondientes al contratista para el SUMINISTRO DE HERRAMIENTAS Y EQUIPOS PARA LAS SECCIONALES DE EMPOCALDAS S.A. E.S.P.</w:t>
      </w:r>
    </w:p>
    <w:p w:rsidR="002F4214" w:rsidRPr="00D057D5" w:rsidRDefault="002F4214" w:rsidP="002F4214">
      <w:pPr>
        <w:jc w:val="both"/>
        <w:rPr>
          <w:rFonts w:ascii="Arial" w:hAnsi="Arial" w:cs="Arial"/>
          <w:iCs/>
          <w:sz w:val="24"/>
          <w:szCs w:val="24"/>
        </w:rPr>
      </w:pPr>
    </w:p>
    <w:p w:rsidR="002F4214" w:rsidRPr="00050635" w:rsidRDefault="002F4214" w:rsidP="002F4214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2F4214">
        <w:rPr>
          <w:rFonts w:ascii="Arial" w:hAnsi="Arial" w:cs="Arial"/>
          <w:iCs/>
          <w:sz w:val="24"/>
          <w:szCs w:val="24"/>
          <w:lang w:val="es-ES"/>
        </w:rPr>
        <w:t xml:space="preserve">El presupuesto oficial asignado para el presente proceso de contratación asciende a la suma de CINCUENTA Y UN MILLONES DOSCIENTOS NOVENTA Y CUATRO MIL SEISCIENTOS PESOS MCTE. ($51.294.600), incluido IVA, transporte, cargue, descargue y la entrega de los suministros en </w:t>
      </w:r>
      <w:r w:rsidR="00333647" w:rsidRPr="00333647">
        <w:rPr>
          <w:rFonts w:ascii="Arial" w:hAnsi="Arial" w:cs="Arial"/>
          <w:iCs/>
          <w:sz w:val="24"/>
          <w:szCs w:val="24"/>
          <w:lang w:val="es-ES"/>
        </w:rPr>
        <w:t xml:space="preserve">los municipios de; Viterbo, </w:t>
      </w:r>
      <w:proofErr w:type="spellStart"/>
      <w:r w:rsidR="00333647" w:rsidRPr="00333647">
        <w:rPr>
          <w:rFonts w:ascii="Arial" w:hAnsi="Arial" w:cs="Arial"/>
          <w:iCs/>
          <w:sz w:val="24"/>
          <w:szCs w:val="24"/>
          <w:lang w:val="es-ES"/>
        </w:rPr>
        <w:t>Supia</w:t>
      </w:r>
      <w:proofErr w:type="spellEnd"/>
      <w:r w:rsidR="00333647" w:rsidRPr="00333647">
        <w:rPr>
          <w:rFonts w:ascii="Arial" w:hAnsi="Arial" w:cs="Arial"/>
          <w:iCs/>
          <w:sz w:val="24"/>
          <w:szCs w:val="24"/>
          <w:lang w:val="es-ES"/>
        </w:rPr>
        <w:t xml:space="preserve">, </w:t>
      </w:r>
      <w:proofErr w:type="spellStart"/>
      <w:r w:rsidR="00333647" w:rsidRPr="00333647">
        <w:rPr>
          <w:rFonts w:ascii="Arial" w:hAnsi="Arial" w:cs="Arial"/>
          <w:iCs/>
          <w:sz w:val="24"/>
          <w:szCs w:val="24"/>
          <w:lang w:val="es-ES"/>
        </w:rPr>
        <w:t>Salamina</w:t>
      </w:r>
      <w:proofErr w:type="spellEnd"/>
      <w:r w:rsidR="00333647" w:rsidRPr="00333647">
        <w:rPr>
          <w:rFonts w:ascii="Arial" w:hAnsi="Arial" w:cs="Arial"/>
          <w:iCs/>
          <w:sz w:val="24"/>
          <w:szCs w:val="24"/>
          <w:lang w:val="es-ES"/>
        </w:rPr>
        <w:t xml:space="preserve"> y </w:t>
      </w:r>
      <w:proofErr w:type="spellStart"/>
      <w:r w:rsidR="00333647" w:rsidRPr="00333647">
        <w:rPr>
          <w:rFonts w:ascii="Arial" w:hAnsi="Arial" w:cs="Arial"/>
          <w:iCs/>
          <w:sz w:val="24"/>
          <w:szCs w:val="24"/>
          <w:lang w:val="es-ES"/>
        </w:rPr>
        <w:t>Marquetalia</w:t>
      </w:r>
      <w:proofErr w:type="spellEnd"/>
      <w:r w:rsidR="00333647">
        <w:rPr>
          <w:rFonts w:ascii="Arial" w:hAnsi="Arial" w:cs="Arial"/>
          <w:iCs/>
          <w:sz w:val="24"/>
          <w:szCs w:val="24"/>
          <w:lang w:val="es-ES"/>
        </w:rPr>
        <w:t xml:space="preserve">, </w:t>
      </w:r>
      <w:r w:rsidRPr="002F4214">
        <w:rPr>
          <w:rFonts w:ascii="Arial" w:hAnsi="Arial" w:cs="Arial"/>
          <w:iCs/>
          <w:sz w:val="24"/>
          <w:szCs w:val="24"/>
          <w:lang w:val="es-ES"/>
        </w:rPr>
        <w:t>Caldas.</w:t>
      </w:r>
    </w:p>
    <w:p w:rsidR="002F4214" w:rsidRDefault="002F4214" w:rsidP="002F4214">
      <w:pPr>
        <w:jc w:val="both"/>
        <w:rPr>
          <w:rFonts w:ascii="Arial" w:hAnsi="Arial" w:cs="Arial"/>
          <w:sz w:val="24"/>
          <w:szCs w:val="24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2F4214" w:rsidRPr="00D057D5" w:rsidRDefault="002F4214" w:rsidP="002F4214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2F4214" w:rsidRPr="00D057D5" w:rsidRDefault="002F4214" w:rsidP="002F4214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</w:t>
      </w:r>
      <w:r w:rsidR="00141BB7">
        <w:rPr>
          <w:rFonts w:ascii="Arial" w:hAnsi="Arial" w:cs="Arial"/>
          <w:iCs/>
          <w:sz w:val="24"/>
          <w:szCs w:val="24"/>
        </w:rPr>
        <w:t xml:space="preserve">del </w:t>
      </w:r>
      <w:r>
        <w:rPr>
          <w:rFonts w:ascii="Arial" w:hAnsi="Arial" w:cs="Arial"/>
          <w:iCs/>
          <w:sz w:val="24"/>
          <w:szCs w:val="24"/>
        </w:rPr>
        <w:t>pliego de condiciones</w:t>
      </w:r>
      <w:r w:rsidRPr="00D057D5">
        <w:rPr>
          <w:rFonts w:ascii="Arial" w:hAnsi="Arial" w:cs="Arial"/>
          <w:iCs/>
          <w:sz w:val="24"/>
          <w:szCs w:val="24"/>
        </w:rPr>
        <w:t xml:space="preserve">, así como los estudios y documentos previos, podrán ser consultados en la página web de la entidad </w:t>
      </w:r>
      <w:hyperlink r:id="rId6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>, y en medio físico en la Secretaría General de EMPOCALDAS S.A. E.S.P., ubicada en la Carrera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D057D5">
        <w:rPr>
          <w:rFonts w:ascii="Arial" w:hAnsi="Arial" w:cs="Arial"/>
          <w:iCs/>
          <w:sz w:val="24"/>
          <w:szCs w:val="24"/>
        </w:rPr>
        <w:t xml:space="preserve">75 – 82 de la ciudad de Manizales, a partir del </w:t>
      </w:r>
      <w:r w:rsidR="00141BB7">
        <w:rPr>
          <w:rFonts w:ascii="Arial" w:hAnsi="Arial" w:cs="Arial"/>
          <w:iCs/>
          <w:sz w:val="24"/>
          <w:szCs w:val="24"/>
        </w:rPr>
        <w:t>06</w:t>
      </w:r>
      <w:r>
        <w:rPr>
          <w:rFonts w:ascii="Arial" w:hAnsi="Arial" w:cs="Arial"/>
          <w:iCs/>
          <w:sz w:val="24"/>
          <w:szCs w:val="24"/>
        </w:rPr>
        <w:t xml:space="preserve"> de </w:t>
      </w:r>
      <w:r w:rsidR="00141BB7">
        <w:rPr>
          <w:rFonts w:ascii="Arial" w:hAnsi="Arial" w:cs="Arial"/>
          <w:iCs/>
          <w:sz w:val="24"/>
          <w:szCs w:val="24"/>
        </w:rPr>
        <w:t xml:space="preserve">febrero </w:t>
      </w:r>
      <w:r>
        <w:rPr>
          <w:rFonts w:ascii="Arial" w:hAnsi="Arial" w:cs="Arial"/>
          <w:iCs/>
          <w:sz w:val="24"/>
          <w:szCs w:val="24"/>
        </w:rPr>
        <w:t>2013</w:t>
      </w:r>
      <w:r w:rsidRPr="00D057D5">
        <w:rPr>
          <w:rFonts w:ascii="Arial" w:hAnsi="Arial" w:cs="Arial"/>
          <w:iCs/>
          <w:sz w:val="24"/>
          <w:szCs w:val="24"/>
        </w:rPr>
        <w:t>.</w:t>
      </w:r>
    </w:p>
    <w:p w:rsidR="002F4214" w:rsidRPr="00D057D5" w:rsidRDefault="002F4214" w:rsidP="002F4214">
      <w:pPr>
        <w:jc w:val="both"/>
        <w:rPr>
          <w:rFonts w:ascii="Arial" w:hAnsi="Arial" w:cs="Arial"/>
          <w:iCs/>
          <w:sz w:val="24"/>
          <w:szCs w:val="24"/>
        </w:rPr>
      </w:pPr>
    </w:p>
    <w:p w:rsidR="002F4214" w:rsidRPr="00D057D5" w:rsidRDefault="002F4214" w:rsidP="002F4214">
      <w:pPr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los </w:t>
      </w:r>
      <w:r>
        <w:rPr>
          <w:rFonts w:ascii="Arial" w:hAnsi="Arial" w:cs="Arial"/>
          <w:iCs/>
          <w:sz w:val="24"/>
          <w:szCs w:val="24"/>
        </w:rPr>
        <w:t>vei</w:t>
      </w:r>
      <w:r w:rsidR="00F7018F">
        <w:rPr>
          <w:rFonts w:ascii="Arial" w:hAnsi="Arial" w:cs="Arial"/>
          <w:iCs/>
          <w:sz w:val="24"/>
          <w:szCs w:val="24"/>
        </w:rPr>
        <w:t>ntinueve</w:t>
      </w:r>
      <w:r w:rsidRPr="00D057D5">
        <w:rPr>
          <w:rFonts w:ascii="Arial" w:hAnsi="Arial" w:cs="Arial"/>
          <w:iCs/>
          <w:sz w:val="24"/>
          <w:szCs w:val="24"/>
        </w:rPr>
        <w:t xml:space="preserve"> </w:t>
      </w:r>
      <w:r w:rsidR="00141BB7">
        <w:rPr>
          <w:rFonts w:ascii="Arial" w:hAnsi="Arial" w:cs="Arial"/>
          <w:iCs/>
          <w:sz w:val="24"/>
          <w:szCs w:val="24"/>
        </w:rPr>
        <w:t>(06)</w:t>
      </w:r>
      <w:r w:rsidRPr="00D057D5">
        <w:rPr>
          <w:rFonts w:ascii="Arial" w:hAnsi="Arial" w:cs="Arial"/>
          <w:iCs/>
          <w:sz w:val="24"/>
          <w:szCs w:val="24"/>
        </w:rPr>
        <w:t xml:space="preserve"> días del mes de </w:t>
      </w:r>
      <w:r w:rsidR="00141BB7">
        <w:rPr>
          <w:rFonts w:ascii="Arial" w:hAnsi="Arial" w:cs="Arial"/>
          <w:iCs/>
          <w:sz w:val="24"/>
          <w:szCs w:val="24"/>
        </w:rPr>
        <w:t>febrero</w:t>
      </w:r>
      <w:r w:rsidRPr="00D057D5">
        <w:rPr>
          <w:rFonts w:ascii="Arial" w:hAnsi="Arial" w:cs="Arial"/>
          <w:iCs/>
          <w:sz w:val="24"/>
          <w:szCs w:val="24"/>
        </w:rPr>
        <w:t xml:space="preserve"> de</w:t>
      </w:r>
      <w:r>
        <w:rPr>
          <w:rFonts w:ascii="Arial" w:hAnsi="Arial" w:cs="Arial"/>
          <w:iCs/>
          <w:sz w:val="24"/>
          <w:szCs w:val="24"/>
        </w:rPr>
        <w:t>l año dos mil trece (2013)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2F4214" w:rsidRPr="00D057D5" w:rsidRDefault="002F4214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2F4214" w:rsidRDefault="00141BB7" w:rsidP="002F4214">
      <w:pPr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(ORIGINAL FIRMADO)</w:t>
      </w:r>
    </w:p>
    <w:p w:rsidR="002F4214" w:rsidRPr="00050635" w:rsidRDefault="002F4214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JUAN PABLO ALZÁ</w:t>
      </w:r>
      <w:r w:rsidRPr="00050635">
        <w:rPr>
          <w:rFonts w:ascii="Arial" w:hAnsi="Arial" w:cs="Arial"/>
          <w:b/>
          <w:iCs/>
          <w:sz w:val="24"/>
          <w:szCs w:val="24"/>
          <w:lang w:val="es-CO"/>
        </w:rPr>
        <w:t>TE ORTEGA</w:t>
      </w:r>
    </w:p>
    <w:p w:rsidR="002F4214" w:rsidRPr="00050635" w:rsidRDefault="002F4214" w:rsidP="002F4214">
      <w:pPr>
        <w:rPr>
          <w:rFonts w:ascii="Arial" w:hAnsi="Arial" w:cs="Arial"/>
          <w:iCs/>
          <w:sz w:val="24"/>
          <w:szCs w:val="24"/>
          <w:lang w:val="es-CO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Gerente</w:t>
      </w:r>
    </w:p>
    <w:p w:rsidR="002F4214" w:rsidRDefault="002F4214" w:rsidP="002F4214">
      <w:r w:rsidRPr="0005063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p w:rsidR="00597BCC" w:rsidRDefault="00597BCC"/>
    <w:sectPr w:rsidR="00597BCC" w:rsidSect="00431943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599" w:rsidRDefault="006D6599" w:rsidP="00DF4598">
      <w:r>
        <w:separator/>
      </w:r>
    </w:p>
  </w:endnote>
  <w:endnote w:type="continuationSeparator" w:id="0">
    <w:p w:rsidR="006D6599" w:rsidRDefault="006D6599" w:rsidP="00DF4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Default="00333647">
    <w:pPr>
      <w:pStyle w:val="Piedepgina"/>
      <w:rPr>
        <w:rFonts w:ascii="Coronet" w:hAnsi="Coronet"/>
        <w:sz w:val="14"/>
        <w:szCs w:val="14"/>
        <w:lang w:val="es-CO"/>
      </w:rPr>
    </w:pPr>
    <w:r>
      <w:rPr>
        <w:rFonts w:ascii="Coronet" w:hAnsi="Coronet"/>
        <w:sz w:val="14"/>
        <w:szCs w:val="14"/>
        <w:lang w:val="es-CO"/>
      </w:rPr>
      <w:t>EFO</w:t>
    </w:r>
  </w:p>
  <w:p w:rsidR="00333647" w:rsidRPr="009C2C2F" w:rsidRDefault="00333647">
    <w:pPr>
      <w:pStyle w:val="Piedepgina"/>
      <w:rPr>
        <w:rFonts w:ascii="Coronet" w:hAnsi="Coronet"/>
        <w:sz w:val="14"/>
        <w:szCs w:val="14"/>
        <w:lang w:val="es-C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599" w:rsidRDefault="006D6599" w:rsidP="00DF4598">
      <w:r>
        <w:separator/>
      </w:r>
    </w:p>
  </w:footnote>
  <w:footnote w:type="continuationSeparator" w:id="0">
    <w:p w:rsidR="006D6599" w:rsidRDefault="006D6599" w:rsidP="00DF45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214"/>
    <w:rsid w:val="000906A0"/>
    <w:rsid w:val="00127983"/>
    <w:rsid w:val="00141BB7"/>
    <w:rsid w:val="002F4214"/>
    <w:rsid w:val="00333647"/>
    <w:rsid w:val="004366B3"/>
    <w:rsid w:val="0059647A"/>
    <w:rsid w:val="00597BCC"/>
    <w:rsid w:val="0060518C"/>
    <w:rsid w:val="006D6599"/>
    <w:rsid w:val="00893261"/>
    <w:rsid w:val="008C7D77"/>
    <w:rsid w:val="00C41579"/>
    <w:rsid w:val="00D87E51"/>
    <w:rsid w:val="00DF4598"/>
    <w:rsid w:val="00F7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F421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2F42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421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336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364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efranco</cp:lastModifiedBy>
  <cp:revision>2</cp:revision>
  <cp:lastPrinted>2013-02-06T20:30:00Z</cp:lastPrinted>
  <dcterms:created xsi:type="dcterms:W3CDTF">2013-02-06T20:36:00Z</dcterms:created>
  <dcterms:modified xsi:type="dcterms:W3CDTF">2013-02-06T20:36:00Z</dcterms:modified>
</cp:coreProperties>
</file>