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4C9" w:rsidRPr="00D43A41" w:rsidRDefault="00A864C9" w:rsidP="00A864C9">
      <w:pPr>
        <w:jc w:val="center"/>
        <w:rPr>
          <w:rFonts w:ascii="Arial" w:hAnsi="Arial" w:cs="Arial"/>
          <w:b/>
          <w:iCs/>
          <w:sz w:val="28"/>
          <w:szCs w:val="24"/>
        </w:rPr>
      </w:pPr>
      <w:r w:rsidRPr="00D43A41">
        <w:rPr>
          <w:rFonts w:ascii="Arial" w:hAnsi="Arial" w:cs="Arial"/>
          <w:b/>
          <w:iCs/>
          <w:sz w:val="28"/>
          <w:szCs w:val="24"/>
        </w:rPr>
        <w:t>RESPUESTA OBSERVACIONES</w:t>
      </w:r>
    </w:p>
    <w:p w:rsidR="00A864C9" w:rsidRPr="00D43A41" w:rsidRDefault="00A864C9" w:rsidP="00A864C9">
      <w:pPr>
        <w:jc w:val="center"/>
        <w:rPr>
          <w:rFonts w:ascii="Arial" w:hAnsi="Arial" w:cs="Arial"/>
          <w:b/>
          <w:iCs/>
          <w:sz w:val="28"/>
          <w:szCs w:val="24"/>
        </w:rPr>
      </w:pPr>
    </w:p>
    <w:p w:rsidR="00A864C9" w:rsidRPr="00D43A41" w:rsidRDefault="00A864C9" w:rsidP="00A864C9">
      <w:pPr>
        <w:jc w:val="center"/>
        <w:rPr>
          <w:rFonts w:ascii="Arial" w:hAnsi="Arial" w:cs="Arial"/>
          <w:b/>
          <w:iCs/>
          <w:sz w:val="28"/>
          <w:szCs w:val="24"/>
        </w:rPr>
      </w:pPr>
      <w:r w:rsidRPr="00D43A41">
        <w:rPr>
          <w:rFonts w:ascii="Arial" w:hAnsi="Arial" w:cs="Arial"/>
          <w:b/>
          <w:iCs/>
          <w:sz w:val="28"/>
          <w:szCs w:val="24"/>
        </w:rPr>
        <w:t xml:space="preserve">INFORME DE EVALUACIÓN DE PROPUESTAS </w:t>
      </w:r>
    </w:p>
    <w:p w:rsidR="00A864C9" w:rsidRPr="00D43A41" w:rsidRDefault="00A864C9" w:rsidP="00A864C9">
      <w:pPr>
        <w:jc w:val="center"/>
        <w:rPr>
          <w:rFonts w:ascii="Arial" w:hAnsi="Arial" w:cs="Arial"/>
          <w:b/>
          <w:sz w:val="28"/>
          <w:szCs w:val="24"/>
        </w:rPr>
      </w:pPr>
    </w:p>
    <w:p w:rsidR="00A864C9" w:rsidRPr="00D43A41" w:rsidRDefault="00546C71" w:rsidP="00A864C9">
      <w:pPr>
        <w:jc w:val="center"/>
        <w:rPr>
          <w:rFonts w:ascii="Arial" w:hAnsi="Arial" w:cs="Arial"/>
          <w:b/>
          <w:iCs/>
          <w:sz w:val="28"/>
          <w:szCs w:val="24"/>
        </w:rPr>
      </w:pPr>
      <w:r>
        <w:rPr>
          <w:rFonts w:ascii="Arial" w:hAnsi="Arial" w:cs="Arial"/>
          <w:b/>
          <w:iCs/>
          <w:sz w:val="28"/>
          <w:szCs w:val="24"/>
        </w:rPr>
        <w:t xml:space="preserve">INVITACIÓN PÚBLICA No. </w:t>
      </w:r>
      <w:r w:rsidR="00A864C9">
        <w:rPr>
          <w:rFonts w:ascii="Arial" w:hAnsi="Arial" w:cs="Arial"/>
          <w:b/>
          <w:iCs/>
          <w:sz w:val="28"/>
          <w:szCs w:val="24"/>
        </w:rPr>
        <w:t>0022 DE 2013</w:t>
      </w:r>
    </w:p>
    <w:p w:rsidR="00A864C9" w:rsidRDefault="00A864C9" w:rsidP="00A864C9">
      <w:pPr>
        <w:rPr>
          <w:rFonts w:ascii="Arial" w:hAnsi="Arial" w:cs="Arial"/>
          <w:b/>
          <w:iCs/>
          <w:sz w:val="24"/>
          <w:szCs w:val="24"/>
        </w:rPr>
      </w:pPr>
    </w:p>
    <w:p w:rsidR="00A864C9" w:rsidRDefault="00A864C9" w:rsidP="00A864C9">
      <w:pPr>
        <w:rPr>
          <w:rFonts w:ascii="Arial" w:hAnsi="Arial" w:cs="Arial"/>
          <w:b/>
          <w:iCs/>
          <w:sz w:val="24"/>
          <w:szCs w:val="24"/>
        </w:rPr>
      </w:pPr>
    </w:p>
    <w:p w:rsidR="00A864C9" w:rsidRDefault="00A864C9" w:rsidP="00A864C9">
      <w:pPr>
        <w:jc w:val="both"/>
        <w:rPr>
          <w:rFonts w:ascii="Arial" w:hAnsi="Arial" w:cs="Arial"/>
          <w:b/>
          <w:iCs/>
          <w:sz w:val="24"/>
          <w:szCs w:val="24"/>
          <w:lang w:val="es-ES"/>
        </w:rPr>
      </w:pPr>
    </w:p>
    <w:p w:rsidR="00CB45B8" w:rsidRPr="00CB45B8" w:rsidRDefault="00A864C9" w:rsidP="00CB45B8">
      <w:pPr>
        <w:jc w:val="both"/>
        <w:rPr>
          <w:rFonts w:ascii="Arial" w:hAnsi="Arial" w:cs="Arial"/>
          <w:iCs/>
          <w:sz w:val="24"/>
          <w:szCs w:val="24"/>
        </w:rPr>
      </w:pPr>
      <w:r>
        <w:rPr>
          <w:rFonts w:ascii="Arial" w:hAnsi="Arial" w:cs="Arial"/>
          <w:b/>
          <w:iCs/>
          <w:sz w:val="24"/>
          <w:szCs w:val="24"/>
          <w:lang w:val="es-ES"/>
        </w:rPr>
        <w:t>OBJETO:</w:t>
      </w:r>
      <w:r>
        <w:rPr>
          <w:rFonts w:ascii="Arial" w:hAnsi="Arial" w:cs="Arial"/>
          <w:iCs/>
          <w:sz w:val="24"/>
          <w:szCs w:val="24"/>
          <w:lang w:val="es-ES"/>
        </w:rPr>
        <w:t xml:space="preserve"> </w:t>
      </w:r>
      <w:r w:rsidR="00CB45B8" w:rsidRPr="00CB45B8">
        <w:rPr>
          <w:rFonts w:ascii="Arial" w:hAnsi="Arial" w:cs="Arial"/>
          <w:iCs/>
          <w:sz w:val="24"/>
          <w:szCs w:val="24"/>
          <w:lang w:val="es-ES"/>
        </w:rPr>
        <w:t xml:space="preserve">Seleccionar, en aplicación de los trámites legales correspondientes al contratista para el </w:t>
      </w:r>
      <w:r w:rsidR="00CB45B8" w:rsidRPr="00CB45B8">
        <w:rPr>
          <w:rFonts w:ascii="Arial" w:hAnsi="Arial" w:cs="Arial"/>
          <w:sz w:val="24"/>
          <w:szCs w:val="24"/>
          <w:lang w:val="es-ES"/>
        </w:rPr>
        <w:t xml:space="preserve">SUMINISTRO DE INSUMOS QUÍMICOS PARA LAS PLANTAS DE TRATAMIENTO DE AGUA EN LOS MUNICIPIOS DONDE EMPOCALDAS S.A. E.S.P. PRESTA SUS SERVICIOS, </w:t>
      </w:r>
      <w:r w:rsidR="00CB45B8" w:rsidRPr="00CB45B8">
        <w:rPr>
          <w:rFonts w:ascii="Arial" w:hAnsi="Arial" w:cs="Arial"/>
          <w:iCs/>
          <w:sz w:val="24"/>
          <w:szCs w:val="24"/>
        </w:rPr>
        <w:t xml:space="preserve">de acuerdo con las especificaciones técnicas que se detallan en el Capítulo V- “ESPECIFICACIONES TÉCNICAS” y </w:t>
      </w:r>
      <w:r w:rsidR="00CB45B8" w:rsidRPr="00CB45B8">
        <w:rPr>
          <w:rFonts w:ascii="Arial" w:hAnsi="Arial" w:cs="Arial"/>
          <w:sz w:val="24"/>
          <w:szCs w:val="24"/>
          <w:lang w:val="es-ES"/>
        </w:rPr>
        <w:t xml:space="preserve">en las siguientes cantidades: </w:t>
      </w:r>
    </w:p>
    <w:p w:rsidR="00CB45B8" w:rsidRPr="00CB45B8" w:rsidRDefault="00CB45B8" w:rsidP="00CB45B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sz w:val="24"/>
          <w:szCs w:val="24"/>
          <w:lang w:val="es-ES"/>
        </w:rPr>
      </w:pPr>
    </w:p>
    <w:tbl>
      <w:tblPr>
        <w:tblW w:w="7016" w:type="dxa"/>
        <w:jc w:val="center"/>
        <w:tblInd w:w="1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72"/>
        <w:gridCol w:w="4504"/>
        <w:gridCol w:w="1440"/>
      </w:tblGrid>
      <w:tr w:rsidR="00CB45B8" w:rsidRPr="00CB45B8" w:rsidTr="00430811">
        <w:trPr>
          <w:trHeight w:val="616"/>
          <w:jc w:val="center"/>
        </w:trPr>
        <w:tc>
          <w:tcPr>
            <w:tcW w:w="1072" w:type="dxa"/>
            <w:vAlign w:val="center"/>
          </w:tcPr>
          <w:p w:rsidR="00CB45B8" w:rsidRPr="00CB45B8" w:rsidRDefault="00CB45B8" w:rsidP="00430811">
            <w:pPr>
              <w:jc w:val="center"/>
              <w:rPr>
                <w:rFonts w:ascii="Arial" w:hAnsi="Arial" w:cs="Arial"/>
                <w:b/>
                <w:sz w:val="24"/>
                <w:szCs w:val="24"/>
                <w:lang w:val="es-ES"/>
              </w:rPr>
            </w:pPr>
            <w:r w:rsidRPr="00CB45B8">
              <w:rPr>
                <w:rFonts w:ascii="Arial" w:hAnsi="Arial" w:cs="Arial"/>
                <w:b/>
                <w:sz w:val="24"/>
                <w:szCs w:val="24"/>
                <w:lang w:val="es-ES"/>
              </w:rPr>
              <w:t>GRUPO</w:t>
            </w:r>
          </w:p>
        </w:tc>
        <w:tc>
          <w:tcPr>
            <w:tcW w:w="4504" w:type="dxa"/>
            <w:shd w:val="clear" w:color="auto" w:fill="auto"/>
            <w:vAlign w:val="center"/>
            <w:hideMark/>
          </w:tcPr>
          <w:p w:rsidR="00CB45B8" w:rsidRPr="00CB45B8" w:rsidRDefault="00CB45B8" w:rsidP="00430811">
            <w:pPr>
              <w:jc w:val="center"/>
              <w:rPr>
                <w:rFonts w:ascii="Arial" w:hAnsi="Arial" w:cs="Arial"/>
                <w:b/>
                <w:sz w:val="24"/>
                <w:szCs w:val="24"/>
                <w:lang w:val="es-ES"/>
              </w:rPr>
            </w:pPr>
            <w:r w:rsidRPr="00CB45B8">
              <w:rPr>
                <w:rFonts w:ascii="Arial" w:hAnsi="Arial" w:cs="Arial"/>
                <w:b/>
                <w:sz w:val="24"/>
                <w:szCs w:val="24"/>
                <w:lang w:val="es-ES"/>
              </w:rPr>
              <w:t>INSUMO</w:t>
            </w:r>
          </w:p>
        </w:tc>
        <w:tc>
          <w:tcPr>
            <w:tcW w:w="1440" w:type="dxa"/>
            <w:shd w:val="clear" w:color="auto" w:fill="auto"/>
            <w:vAlign w:val="center"/>
            <w:hideMark/>
          </w:tcPr>
          <w:p w:rsidR="00CB45B8" w:rsidRPr="00CB45B8" w:rsidRDefault="00CB45B8" w:rsidP="00430811">
            <w:pPr>
              <w:jc w:val="center"/>
              <w:rPr>
                <w:rFonts w:ascii="Arial" w:hAnsi="Arial" w:cs="Arial"/>
                <w:b/>
                <w:sz w:val="24"/>
                <w:szCs w:val="24"/>
                <w:lang w:val="es-ES"/>
              </w:rPr>
            </w:pPr>
            <w:r w:rsidRPr="00CB45B8">
              <w:rPr>
                <w:rFonts w:ascii="Arial" w:hAnsi="Arial" w:cs="Arial"/>
                <w:b/>
                <w:sz w:val="24"/>
                <w:szCs w:val="24"/>
                <w:lang w:val="es-ES"/>
              </w:rPr>
              <w:t>CANTIDAD TON</w:t>
            </w:r>
          </w:p>
        </w:tc>
      </w:tr>
      <w:tr w:rsidR="00CB45B8" w:rsidRPr="00CB45B8" w:rsidTr="00430811">
        <w:trPr>
          <w:trHeight w:val="285"/>
          <w:jc w:val="center"/>
        </w:trPr>
        <w:tc>
          <w:tcPr>
            <w:tcW w:w="1072" w:type="dxa"/>
          </w:tcPr>
          <w:p w:rsidR="00CB45B8" w:rsidRPr="00CB45B8" w:rsidRDefault="00CB45B8" w:rsidP="00430811">
            <w:pPr>
              <w:rPr>
                <w:rFonts w:ascii="Arial" w:hAnsi="Arial" w:cs="Arial"/>
                <w:color w:val="000000"/>
                <w:sz w:val="24"/>
                <w:szCs w:val="24"/>
                <w:lang w:val="es-ES"/>
              </w:rPr>
            </w:pPr>
            <w:r w:rsidRPr="00CB45B8">
              <w:rPr>
                <w:rFonts w:ascii="Arial" w:hAnsi="Arial" w:cs="Arial"/>
                <w:color w:val="000000"/>
                <w:sz w:val="24"/>
                <w:szCs w:val="24"/>
                <w:lang w:val="es-ES"/>
              </w:rPr>
              <w:t xml:space="preserve">GRUPO 1 </w:t>
            </w:r>
          </w:p>
        </w:tc>
        <w:tc>
          <w:tcPr>
            <w:tcW w:w="4504" w:type="dxa"/>
            <w:shd w:val="clear" w:color="auto" w:fill="auto"/>
            <w:noWrap/>
            <w:vAlign w:val="bottom"/>
            <w:hideMark/>
          </w:tcPr>
          <w:p w:rsidR="00CB45B8" w:rsidRPr="00CB45B8" w:rsidRDefault="00CB45B8" w:rsidP="00430811">
            <w:pPr>
              <w:rPr>
                <w:rFonts w:ascii="Arial" w:hAnsi="Arial" w:cs="Arial"/>
                <w:color w:val="000000"/>
                <w:sz w:val="24"/>
                <w:szCs w:val="24"/>
                <w:lang w:val="es-ES"/>
              </w:rPr>
            </w:pPr>
            <w:r w:rsidRPr="00CB45B8">
              <w:rPr>
                <w:rFonts w:ascii="Arial" w:hAnsi="Arial" w:cs="Arial"/>
                <w:color w:val="000000"/>
                <w:sz w:val="24"/>
                <w:szCs w:val="24"/>
                <w:lang w:val="es-ES"/>
              </w:rPr>
              <w:t>POLICLORURO DE ALUMINIO Y/U OTROS COAGULANTES</w:t>
            </w:r>
          </w:p>
        </w:tc>
        <w:tc>
          <w:tcPr>
            <w:tcW w:w="1440" w:type="dxa"/>
            <w:shd w:val="clear" w:color="auto" w:fill="auto"/>
            <w:noWrap/>
            <w:vAlign w:val="bottom"/>
            <w:hideMark/>
          </w:tcPr>
          <w:p w:rsidR="00CB45B8" w:rsidRPr="00CB45B8" w:rsidRDefault="00CB45B8" w:rsidP="00430811">
            <w:pPr>
              <w:jc w:val="center"/>
              <w:rPr>
                <w:rFonts w:ascii="Arial" w:hAnsi="Arial" w:cs="Arial"/>
                <w:sz w:val="24"/>
                <w:szCs w:val="24"/>
              </w:rPr>
            </w:pPr>
            <w:r w:rsidRPr="00CB45B8">
              <w:rPr>
                <w:rFonts w:ascii="Arial" w:hAnsi="Arial" w:cs="Arial"/>
                <w:sz w:val="24"/>
                <w:szCs w:val="24"/>
              </w:rPr>
              <w:t>175</w:t>
            </w:r>
          </w:p>
        </w:tc>
      </w:tr>
      <w:tr w:rsidR="00CB45B8" w:rsidRPr="00CB45B8" w:rsidTr="00430811">
        <w:trPr>
          <w:trHeight w:val="285"/>
          <w:jc w:val="center"/>
        </w:trPr>
        <w:tc>
          <w:tcPr>
            <w:tcW w:w="1072" w:type="dxa"/>
          </w:tcPr>
          <w:p w:rsidR="00CB45B8" w:rsidRPr="00CB45B8" w:rsidRDefault="00CB45B8" w:rsidP="00430811">
            <w:pPr>
              <w:rPr>
                <w:rFonts w:ascii="Arial" w:hAnsi="Arial" w:cs="Arial"/>
                <w:color w:val="000000"/>
                <w:sz w:val="24"/>
                <w:szCs w:val="24"/>
                <w:lang w:val="es-ES"/>
              </w:rPr>
            </w:pPr>
            <w:r w:rsidRPr="00CB45B8">
              <w:rPr>
                <w:rFonts w:ascii="Arial" w:hAnsi="Arial" w:cs="Arial"/>
                <w:color w:val="000000"/>
                <w:sz w:val="24"/>
                <w:szCs w:val="24"/>
                <w:lang w:val="es-ES"/>
              </w:rPr>
              <w:t>GRUPO 2</w:t>
            </w:r>
          </w:p>
        </w:tc>
        <w:tc>
          <w:tcPr>
            <w:tcW w:w="4504" w:type="dxa"/>
            <w:shd w:val="clear" w:color="auto" w:fill="auto"/>
            <w:noWrap/>
            <w:vAlign w:val="bottom"/>
            <w:hideMark/>
          </w:tcPr>
          <w:p w:rsidR="00CB45B8" w:rsidRPr="00CB45B8" w:rsidRDefault="00CB45B8" w:rsidP="00430811">
            <w:pPr>
              <w:rPr>
                <w:rFonts w:ascii="Arial" w:hAnsi="Arial" w:cs="Arial"/>
                <w:color w:val="000000"/>
                <w:sz w:val="24"/>
                <w:szCs w:val="24"/>
                <w:lang w:val="es-ES"/>
              </w:rPr>
            </w:pPr>
            <w:r w:rsidRPr="00CB45B8">
              <w:rPr>
                <w:rFonts w:ascii="Arial" w:hAnsi="Arial" w:cs="Arial"/>
                <w:color w:val="000000"/>
                <w:sz w:val="24"/>
                <w:szCs w:val="24"/>
                <w:lang w:val="es-ES"/>
              </w:rPr>
              <w:t>CLORO</w:t>
            </w:r>
          </w:p>
        </w:tc>
        <w:tc>
          <w:tcPr>
            <w:tcW w:w="1440" w:type="dxa"/>
            <w:shd w:val="clear" w:color="auto" w:fill="auto"/>
            <w:noWrap/>
            <w:vAlign w:val="bottom"/>
            <w:hideMark/>
          </w:tcPr>
          <w:p w:rsidR="00CB45B8" w:rsidRPr="00CB45B8" w:rsidRDefault="00CB45B8" w:rsidP="00430811">
            <w:pPr>
              <w:jc w:val="center"/>
              <w:rPr>
                <w:rFonts w:ascii="Arial" w:hAnsi="Arial" w:cs="Arial"/>
                <w:sz w:val="24"/>
                <w:szCs w:val="24"/>
              </w:rPr>
            </w:pPr>
            <w:r w:rsidRPr="00CB45B8">
              <w:rPr>
                <w:rFonts w:ascii="Arial" w:hAnsi="Arial" w:cs="Arial"/>
                <w:sz w:val="24"/>
                <w:szCs w:val="24"/>
              </w:rPr>
              <w:t>40</w:t>
            </w:r>
          </w:p>
        </w:tc>
      </w:tr>
    </w:tbl>
    <w:p w:rsidR="00A864C9" w:rsidRDefault="00A864C9" w:rsidP="00A864C9">
      <w:pPr>
        <w:jc w:val="both"/>
        <w:rPr>
          <w:rFonts w:ascii="Arial" w:hAnsi="Arial" w:cs="Arial"/>
          <w:color w:val="000000"/>
          <w:sz w:val="24"/>
          <w:szCs w:val="24"/>
          <w:lang w:val="es-ES" w:eastAsia="ar-SA"/>
        </w:rPr>
      </w:pPr>
    </w:p>
    <w:p w:rsidR="00546C71" w:rsidRDefault="00546C71" w:rsidP="00CB45B8">
      <w:pPr>
        <w:pStyle w:val="DefaultText"/>
        <w:tabs>
          <w:tab w:val="left" w:pos="360"/>
        </w:tabs>
        <w:jc w:val="both"/>
        <w:rPr>
          <w:rFonts w:ascii="Arial" w:hAnsi="Arial" w:cs="Arial"/>
          <w:b/>
          <w:sz w:val="24"/>
          <w:szCs w:val="24"/>
          <w:lang w:val="es-ES"/>
        </w:rPr>
      </w:pPr>
    </w:p>
    <w:p w:rsidR="00CB45B8" w:rsidRPr="00CB45B8" w:rsidRDefault="00A864C9" w:rsidP="00CB45B8">
      <w:pPr>
        <w:pStyle w:val="DefaultText"/>
        <w:tabs>
          <w:tab w:val="left" w:pos="360"/>
        </w:tabs>
        <w:jc w:val="both"/>
        <w:rPr>
          <w:rFonts w:ascii="Arial" w:hAnsi="Arial" w:cs="Arial"/>
          <w:iCs/>
          <w:sz w:val="24"/>
          <w:szCs w:val="24"/>
          <w:lang w:val="es-ES"/>
        </w:rPr>
      </w:pPr>
      <w:r w:rsidRPr="00F74DF7">
        <w:rPr>
          <w:rFonts w:ascii="Arial" w:hAnsi="Arial" w:cs="Arial"/>
          <w:b/>
          <w:sz w:val="24"/>
          <w:szCs w:val="24"/>
          <w:lang w:val="es-ES"/>
        </w:rPr>
        <w:t>PRESUPUESTO OFICIAL:</w:t>
      </w:r>
      <w:r w:rsidRPr="00F74DF7">
        <w:rPr>
          <w:rFonts w:ascii="Arial" w:hAnsi="Arial" w:cs="Arial"/>
          <w:sz w:val="24"/>
          <w:szCs w:val="24"/>
          <w:lang w:val="es-ES"/>
        </w:rPr>
        <w:t xml:space="preserve"> </w:t>
      </w:r>
      <w:r w:rsidR="00CB45B8" w:rsidRPr="00CB45B8">
        <w:rPr>
          <w:rFonts w:ascii="Arial" w:hAnsi="Arial" w:cs="Arial"/>
          <w:iCs/>
          <w:sz w:val="24"/>
          <w:szCs w:val="24"/>
          <w:lang w:val="es-ES"/>
        </w:rPr>
        <w:t xml:space="preserve">El presupuesto oficial incluido el IVA, transporte, cargue y descargue asciende a la suma de CUATROCIENTOS SESENTA Y TRES MILLONES SETECIENTOS SETENTA MIL PESOS M/TE ($463.770.000) y discriminado por grupos como se muestra a continuación: </w:t>
      </w:r>
    </w:p>
    <w:p w:rsidR="00CB45B8" w:rsidRPr="00CB45B8" w:rsidRDefault="00CB45B8" w:rsidP="00CB45B8">
      <w:pPr>
        <w:pStyle w:val="DefaultText"/>
        <w:tabs>
          <w:tab w:val="left" w:pos="360"/>
        </w:tabs>
        <w:jc w:val="both"/>
        <w:rPr>
          <w:rFonts w:ascii="Arial" w:hAnsi="Arial" w:cs="Arial"/>
          <w:iCs/>
          <w:sz w:val="24"/>
          <w:szCs w:val="24"/>
          <w:lang w:val="es-ES"/>
        </w:rPr>
      </w:pPr>
    </w:p>
    <w:p w:rsidR="00CB45B8" w:rsidRPr="00CB45B8" w:rsidRDefault="00CB45B8" w:rsidP="00CB45B8">
      <w:pPr>
        <w:pStyle w:val="DefaultText"/>
        <w:tabs>
          <w:tab w:val="left" w:pos="360"/>
        </w:tabs>
        <w:jc w:val="both"/>
        <w:rPr>
          <w:rFonts w:ascii="Arial" w:hAnsi="Arial" w:cs="Arial"/>
          <w:iCs/>
          <w:sz w:val="24"/>
          <w:szCs w:val="24"/>
          <w:lang w:val="es-ES"/>
        </w:rPr>
      </w:pPr>
      <w:r w:rsidRPr="00CB45B8">
        <w:rPr>
          <w:rFonts w:ascii="Arial" w:hAnsi="Arial" w:cs="Arial"/>
          <w:iCs/>
          <w:sz w:val="24"/>
          <w:szCs w:val="24"/>
          <w:lang w:val="es-ES"/>
        </w:rPr>
        <w:t xml:space="preserve">Nota: La base del presupuesto oficial para el grupo 1 es el PAC.  </w:t>
      </w:r>
    </w:p>
    <w:p w:rsidR="00CB45B8" w:rsidRPr="00CB45B8" w:rsidRDefault="00CB45B8" w:rsidP="00CB45B8">
      <w:pPr>
        <w:pStyle w:val="DefaultText"/>
        <w:tabs>
          <w:tab w:val="left" w:pos="360"/>
        </w:tabs>
        <w:jc w:val="both"/>
        <w:rPr>
          <w:rFonts w:ascii="Arial" w:hAnsi="Arial" w:cs="Arial"/>
          <w:iCs/>
          <w:sz w:val="24"/>
          <w:szCs w:val="24"/>
          <w:lang w:val="es-ES"/>
        </w:rPr>
      </w:pPr>
    </w:p>
    <w:p w:rsidR="00CB45B8" w:rsidRPr="00CB45B8" w:rsidRDefault="00CB45B8" w:rsidP="00CB45B8">
      <w:pPr>
        <w:pStyle w:val="DefaultText"/>
        <w:tabs>
          <w:tab w:val="left" w:pos="360"/>
        </w:tabs>
        <w:jc w:val="both"/>
        <w:rPr>
          <w:rFonts w:ascii="Arial" w:hAnsi="Arial" w:cs="Arial"/>
          <w:iCs/>
          <w:sz w:val="24"/>
          <w:szCs w:val="24"/>
          <w:lang w:val="es-ES"/>
        </w:rPr>
      </w:pPr>
    </w:p>
    <w:p w:rsidR="00CB45B8" w:rsidRPr="00CB45B8" w:rsidRDefault="00CB45B8" w:rsidP="00CB45B8">
      <w:pPr>
        <w:pStyle w:val="DefaultText"/>
        <w:tabs>
          <w:tab w:val="left" w:pos="360"/>
        </w:tabs>
        <w:jc w:val="center"/>
        <w:rPr>
          <w:rFonts w:ascii="Arial" w:hAnsi="Arial" w:cs="Arial"/>
          <w:iCs/>
          <w:sz w:val="24"/>
          <w:szCs w:val="24"/>
          <w:lang w:val="es-ES"/>
        </w:rPr>
      </w:pPr>
      <w:r w:rsidRPr="00CB45B8">
        <w:rPr>
          <w:rFonts w:ascii="Arial" w:hAnsi="Arial" w:cs="Arial"/>
          <w:b/>
          <w:sz w:val="24"/>
          <w:szCs w:val="24"/>
          <w:lang w:val="es-ES"/>
        </w:rPr>
        <w:t>INSUMOS QUÍMICOS EMPOCALDAS S.A. E.S.P. VIGENCIA 2013</w:t>
      </w:r>
    </w:p>
    <w:tbl>
      <w:tblPr>
        <w:tblW w:w="8952" w:type="dxa"/>
        <w:tblInd w:w="59" w:type="dxa"/>
        <w:tblCellMar>
          <w:left w:w="70" w:type="dxa"/>
          <w:right w:w="70" w:type="dxa"/>
        </w:tblCellMar>
        <w:tblLook w:val="04A0"/>
      </w:tblPr>
      <w:tblGrid>
        <w:gridCol w:w="1400"/>
        <w:gridCol w:w="2706"/>
        <w:gridCol w:w="1400"/>
        <w:gridCol w:w="1983"/>
        <w:gridCol w:w="1475"/>
      </w:tblGrid>
      <w:tr w:rsidR="00CB45B8" w:rsidRPr="00CB45B8" w:rsidTr="00430811">
        <w:trPr>
          <w:trHeight w:val="789"/>
        </w:trPr>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GRUPO</w:t>
            </w:r>
          </w:p>
        </w:tc>
        <w:tc>
          <w:tcPr>
            <w:tcW w:w="2706" w:type="dxa"/>
            <w:tcBorders>
              <w:top w:val="single" w:sz="4" w:space="0" w:color="auto"/>
              <w:left w:val="nil"/>
              <w:bottom w:val="single" w:sz="4" w:space="0" w:color="auto"/>
              <w:right w:val="single" w:sz="4" w:space="0" w:color="auto"/>
            </w:tcBorders>
            <w:shd w:val="clear" w:color="auto" w:fill="auto"/>
            <w:noWrap/>
            <w:vAlign w:val="bottom"/>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INSUMO</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 xml:space="preserve">CANTIDAD </w:t>
            </w:r>
            <w:r w:rsidRPr="00CB45B8">
              <w:rPr>
                <w:rFonts w:ascii="Arial" w:hAnsi="Arial" w:cs="Arial"/>
                <w:color w:val="000000"/>
                <w:sz w:val="24"/>
                <w:szCs w:val="24"/>
                <w:lang w:val="es-ES"/>
              </w:rPr>
              <w:br/>
              <w:t>TON</w:t>
            </w:r>
            <w:r w:rsidRPr="00CB45B8">
              <w:rPr>
                <w:rFonts w:ascii="Arial" w:hAnsi="Arial" w:cs="Arial"/>
                <w:color w:val="000000"/>
                <w:sz w:val="24"/>
                <w:szCs w:val="24"/>
                <w:lang w:val="es-ES"/>
              </w:rPr>
              <w:br/>
              <w:t>AÑO 2013</w:t>
            </w:r>
          </w:p>
        </w:tc>
        <w:tc>
          <w:tcPr>
            <w:tcW w:w="1983" w:type="dxa"/>
            <w:tcBorders>
              <w:top w:val="single" w:sz="4" w:space="0" w:color="auto"/>
              <w:left w:val="nil"/>
              <w:bottom w:val="single" w:sz="4" w:space="0" w:color="auto"/>
              <w:right w:val="single" w:sz="4" w:space="0" w:color="auto"/>
            </w:tcBorders>
            <w:shd w:val="clear" w:color="auto" w:fill="auto"/>
            <w:vAlign w:val="bottom"/>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VR.UNITARIO IVA INLCUIDO</w:t>
            </w:r>
          </w:p>
        </w:tc>
        <w:tc>
          <w:tcPr>
            <w:tcW w:w="1463" w:type="dxa"/>
            <w:tcBorders>
              <w:top w:val="single" w:sz="4" w:space="0" w:color="auto"/>
              <w:left w:val="nil"/>
              <w:bottom w:val="nil"/>
              <w:right w:val="single" w:sz="4" w:space="0" w:color="auto"/>
            </w:tcBorders>
            <w:shd w:val="clear" w:color="auto" w:fill="auto"/>
            <w:vAlign w:val="bottom"/>
            <w:hideMark/>
          </w:tcPr>
          <w:p w:rsidR="00CB45B8" w:rsidRPr="00CB45B8" w:rsidRDefault="00CB45B8" w:rsidP="00430811">
            <w:pPr>
              <w:rPr>
                <w:rFonts w:ascii="Arial" w:hAnsi="Arial" w:cs="Arial"/>
                <w:color w:val="000000"/>
                <w:sz w:val="24"/>
                <w:szCs w:val="24"/>
                <w:lang w:val="es-ES"/>
              </w:rPr>
            </w:pPr>
            <w:r w:rsidRPr="00CB45B8">
              <w:rPr>
                <w:rFonts w:ascii="Arial" w:hAnsi="Arial" w:cs="Arial"/>
                <w:color w:val="000000"/>
                <w:sz w:val="24"/>
                <w:szCs w:val="24"/>
                <w:lang w:val="es-ES"/>
              </w:rPr>
              <w:t>VR. TOTAL</w:t>
            </w:r>
          </w:p>
        </w:tc>
      </w:tr>
      <w:tr w:rsidR="00CB45B8" w:rsidRPr="00CB45B8" w:rsidTr="00430811">
        <w:trPr>
          <w:trHeight w:val="322"/>
        </w:trPr>
        <w:tc>
          <w:tcPr>
            <w:tcW w:w="1400" w:type="dxa"/>
            <w:tcBorders>
              <w:top w:val="nil"/>
              <w:left w:val="single" w:sz="4" w:space="0" w:color="auto"/>
              <w:bottom w:val="single" w:sz="4" w:space="0" w:color="auto"/>
              <w:right w:val="single" w:sz="4" w:space="0" w:color="auto"/>
            </w:tcBorders>
            <w:shd w:val="clear" w:color="auto" w:fill="auto"/>
            <w:noWrap/>
            <w:hideMark/>
          </w:tcPr>
          <w:p w:rsidR="00CB45B8" w:rsidRPr="00CB45B8" w:rsidRDefault="00CB45B8" w:rsidP="00430811">
            <w:pPr>
              <w:rPr>
                <w:rFonts w:ascii="Arial" w:hAnsi="Arial" w:cs="Arial"/>
                <w:color w:val="000000"/>
                <w:sz w:val="24"/>
                <w:szCs w:val="24"/>
                <w:lang w:val="es-ES"/>
              </w:rPr>
            </w:pPr>
            <w:r w:rsidRPr="00CB45B8">
              <w:rPr>
                <w:rFonts w:ascii="Arial" w:hAnsi="Arial" w:cs="Arial"/>
                <w:color w:val="000000"/>
                <w:sz w:val="24"/>
                <w:szCs w:val="24"/>
                <w:lang w:val="es-ES"/>
              </w:rPr>
              <w:t xml:space="preserve">GRUPO 1 </w:t>
            </w:r>
          </w:p>
        </w:tc>
        <w:tc>
          <w:tcPr>
            <w:tcW w:w="2706" w:type="dxa"/>
            <w:tcBorders>
              <w:top w:val="nil"/>
              <w:left w:val="nil"/>
              <w:bottom w:val="single" w:sz="4" w:space="0" w:color="auto"/>
              <w:right w:val="single" w:sz="4" w:space="0" w:color="auto"/>
            </w:tcBorders>
            <w:shd w:val="clear" w:color="auto" w:fill="auto"/>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PAC</w:t>
            </w:r>
          </w:p>
        </w:tc>
        <w:tc>
          <w:tcPr>
            <w:tcW w:w="1400" w:type="dxa"/>
            <w:tcBorders>
              <w:top w:val="nil"/>
              <w:left w:val="nil"/>
              <w:bottom w:val="single" w:sz="4" w:space="0" w:color="auto"/>
              <w:right w:val="single" w:sz="4" w:space="0" w:color="auto"/>
            </w:tcBorders>
            <w:shd w:val="clear" w:color="auto" w:fill="auto"/>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175</w:t>
            </w:r>
          </w:p>
        </w:tc>
        <w:tc>
          <w:tcPr>
            <w:tcW w:w="1983" w:type="dxa"/>
            <w:tcBorders>
              <w:top w:val="nil"/>
              <w:left w:val="nil"/>
              <w:bottom w:val="single" w:sz="4" w:space="0" w:color="auto"/>
              <w:right w:val="single" w:sz="4" w:space="0" w:color="auto"/>
            </w:tcBorders>
            <w:shd w:val="clear" w:color="auto" w:fill="auto"/>
            <w:hideMark/>
          </w:tcPr>
          <w:p w:rsidR="00CB45B8" w:rsidRPr="00CB45B8" w:rsidRDefault="00546C71" w:rsidP="00430811">
            <w:pPr>
              <w:jc w:val="center"/>
              <w:rPr>
                <w:rFonts w:ascii="Arial" w:hAnsi="Arial" w:cs="Arial"/>
                <w:color w:val="000000"/>
                <w:sz w:val="24"/>
                <w:szCs w:val="24"/>
                <w:lang w:val="es-ES"/>
              </w:rPr>
            </w:pPr>
            <w:r>
              <w:rPr>
                <w:rFonts w:ascii="Arial" w:hAnsi="Arial" w:cs="Arial"/>
                <w:color w:val="000000"/>
                <w:sz w:val="24"/>
                <w:szCs w:val="24"/>
                <w:lang w:val="es-ES"/>
              </w:rPr>
              <w:t>1.380.</w:t>
            </w:r>
            <w:r w:rsidR="00CB45B8" w:rsidRPr="00CB45B8">
              <w:rPr>
                <w:rFonts w:ascii="Arial" w:hAnsi="Arial" w:cs="Arial"/>
                <w:color w:val="000000"/>
                <w:sz w:val="24"/>
                <w:szCs w:val="24"/>
                <w:lang w:val="es-ES"/>
              </w:rPr>
              <w:t>400</w:t>
            </w:r>
          </w:p>
        </w:tc>
        <w:tc>
          <w:tcPr>
            <w:tcW w:w="1463" w:type="dxa"/>
            <w:tcBorders>
              <w:top w:val="single" w:sz="4" w:space="0" w:color="auto"/>
              <w:left w:val="nil"/>
              <w:bottom w:val="single" w:sz="4" w:space="0" w:color="auto"/>
              <w:right w:val="single" w:sz="4" w:space="0" w:color="auto"/>
            </w:tcBorders>
            <w:shd w:val="clear" w:color="auto" w:fill="auto"/>
            <w:noWrap/>
            <w:vAlign w:val="bottom"/>
            <w:hideMark/>
          </w:tcPr>
          <w:p w:rsidR="00CB45B8" w:rsidRPr="00CB45B8" w:rsidRDefault="00CB45B8" w:rsidP="00430811">
            <w:pPr>
              <w:jc w:val="center"/>
              <w:rPr>
                <w:rFonts w:ascii="Arial" w:hAnsi="Arial" w:cs="Arial"/>
                <w:color w:val="000000"/>
                <w:sz w:val="24"/>
                <w:szCs w:val="24"/>
                <w:lang w:val="es-ES"/>
              </w:rPr>
            </w:pPr>
            <w:r>
              <w:rPr>
                <w:rFonts w:ascii="Arial" w:hAnsi="Arial" w:cs="Arial"/>
                <w:color w:val="000000"/>
                <w:sz w:val="24"/>
                <w:szCs w:val="24"/>
                <w:lang w:val="es-ES"/>
              </w:rPr>
              <w:t>241.570.</w:t>
            </w:r>
            <w:r w:rsidRPr="00CB45B8">
              <w:rPr>
                <w:rFonts w:ascii="Arial" w:hAnsi="Arial" w:cs="Arial"/>
                <w:color w:val="000000"/>
                <w:sz w:val="24"/>
                <w:szCs w:val="24"/>
                <w:lang w:val="es-ES"/>
              </w:rPr>
              <w:t>000</w:t>
            </w:r>
          </w:p>
        </w:tc>
      </w:tr>
      <w:tr w:rsidR="00CB45B8" w:rsidRPr="00CB45B8" w:rsidTr="00430811">
        <w:trPr>
          <w:trHeight w:val="322"/>
        </w:trPr>
        <w:tc>
          <w:tcPr>
            <w:tcW w:w="1400" w:type="dxa"/>
            <w:tcBorders>
              <w:top w:val="nil"/>
              <w:left w:val="single" w:sz="4" w:space="0" w:color="auto"/>
              <w:bottom w:val="single" w:sz="4" w:space="0" w:color="auto"/>
              <w:right w:val="single" w:sz="4" w:space="0" w:color="auto"/>
            </w:tcBorders>
            <w:shd w:val="clear" w:color="auto" w:fill="auto"/>
            <w:noWrap/>
            <w:hideMark/>
          </w:tcPr>
          <w:p w:rsidR="00CB45B8" w:rsidRPr="00CB45B8" w:rsidRDefault="00CB45B8" w:rsidP="00430811">
            <w:pPr>
              <w:rPr>
                <w:rFonts w:ascii="Arial" w:hAnsi="Arial" w:cs="Arial"/>
                <w:color w:val="000000"/>
                <w:sz w:val="24"/>
                <w:szCs w:val="24"/>
                <w:lang w:val="es-ES"/>
              </w:rPr>
            </w:pPr>
            <w:r w:rsidRPr="00CB45B8">
              <w:rPr>
                <w:rFonts w:ascii="Arial" w:hAnsi="Arial" w:cs="Arial"/>
                <w:color w:val="000000"/>
                <w:sz w:val="24"/>
                <w:szCs w:val="24"/>
                <w:lang w:val="es-ES"/>
              </w:rPr>
              <w:t>GRUPO 2</w:t>
            </w:r>
          </w:p>
        </w:tc>
        <w:tc>
          <w:tcPr>
            <w:tcW w:w="2706" w:type="dxa"/>
            <w:tcBorders>
              <w:top w:val="nil"/>
              <w:left w:val="nil"/>
              <w:bottom w:val="single" w:sz="4" w:space="0" w:color="auto"/>
              <w:right w:val="single" w:sz="4" w:space="0" w:color="auto"/>
            </w:tcBorders>
            <w:shd w:val="clear" w:color="auto" w:fill="auto"/>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CLORO</w:t>
            </w:r>
          </w:p>
        </w:tc>
        <w:tc>
          <w:tcPr>
            <w:tcW w:w="1400" w:type="dxa"/>
            <w:tcBorders>
              <w:top w:val="nil"/>
              <w:left w:val="nil"/>
              <w:bottom w:val="single" w:sz="4" w:space="0" w:color="auto"/>
              <w:right w:val="single" w:sz="4" w:space="0" w:color="auto"/>
            </w:tcBorders>
            <w:shd w:val="clear" w:color="auto" w:fill="auto"/>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40</w:t>
            </w:r>
          </w:p>
        </w:tc>
        <w:tc>
          <w:tcPr>
            <w:tcW w:w="1983" w:type="dxa"/>
            <w:tcBorders>
              <w:top w:val="nil"/>
              <w:left w:val="nil"/>
              <w:bottom w:val="single" w:sz="4" w:space="0" w:color="auto"/>
              <w:right w:val="single" w:sz="4" w:space="0" w:color="auto"/>
            </w:tcBorders>
            <w:shd w:val="clear" w:color="auto" w:fill="auto"/>
            <w:hideMark/>
          </w:tcPr>
          <w:p w:rsidR="00CB45B8" w:rsidRPr="00CB45B8" w:rsidRDefault="00546C71" w:rsidP="00430811">
            <w:pPr>
              <w:jc w:val="center"/>
              <w:rPr>
                <w:rFonts w:ascii="Arial" w:hAnsi="Arial" w:cs="Arial"/>
                <w:color w:val="000000"/>
                <w:sz w:val="24"/>
                <w:szCs w:val="24"/>
                <w:lang w:val="es-ES"/>
              </w:rPr>
            </w:pPr>
            <w:r>
              <w:rPr>
                <w:rFonts w:ascii="Arial" w:hAnsi="Arial" w:cs="Arial"/>
                <w:color w:val="000000"/>
                <w:sz w:val="24"/>
                <w:szCs w:val="24"/>
                <w:lang w:val="es-ES"/>
              </w:rPr>
              <w:t>5.555.</w:t>
            </w:r>
            <w:r w:rsidR="00CB45B8" w:rsidRPr="00CB45B8">
              <w:rPr>
                <w:rFonts w:ascii="Arial" w:hAnsi="Arial" w:cs="Arial"/>
                <w:color w:val="000000"/>
                <w:sz w:val="24"/>
                <w:szCs w:val="24"/>
                <w:lang w:val="es-ES"/>
              </w:rPr>
              <w:t>000</w:t>
            </w:r>
          </w:p>
        </w:tc>
        <w:tc>
          <w:tcPr>
            <w:tcW w:w="1463" w:type="dxa"/>
            <w:tcBorders>
              <w:top w:val="nil"/>
              <w:left w:val="nil"/>
              <w:bottom w:val="single" w:sz="4" w:space="0" w:color="auto"/>
              <w:right w:val="single" w:sz="4" w:space="0" w:color="auto"/>
            </w:tcBorders>
            <w:shd w:val="clear" w:color="auto" w:fill="auto"/>
            <w:noWrap/>
            <w:vAlign w:val="bottom"/>
            <w:hideMark/>
          </w:tcPr>
          <w:p w:rsidR="00CB45B8" w:rsidRPr="00CB45B8" w:rsidRDefault="00CB45B8" w:rsidP="00430811">
            <w:pPr>
              <w:jc w:val="center"/>
              <w:rPr>
                <w:rFonts w:ascii="Arial" w:hAnsi="Arial" w:cs="Arial"/>
                <w:color w:val="000000"/>
                <w:sz w:val="24"/>
                <w:szCs w:val="24"/>
                <w:lang w:val="es-ES"/>
              </w:rPr>
            </w:pPr>
            <w:r>
              <w:rPr>
                <w:rFonts w:ascii="Arial" w:hAnsi="Arial" w:cs="Arial"/>
                <w:color w:val="000000"/>
                <w:sz w:val="24"/>
                <w:szCs w:val="24"/>
                <w:lang w:val="es-ES"/>
              </w:rPr>
              <w:t>222.200.</w:t>
            </w:r>
            <w:r w:rsidRPr="00CB45B8">
              <w:rPr>
                <w:rFonts w:ascii="Arial" w:hAnsi="Arial" w:cs="Arial"/>
                <w:color w:val="000000"/>
                <w:sz w:val="24"/>
                <w:szCs w:val="24"/>
                <w:lang w:val="es-ES"/>
              </w:rPr>
              <w:t>000</w:t>
            </w:r>
          </w:p>
        </w:tc>
      </w:tr>
      <w:tr w:rsidR="00CB45B8" w:rsidRPr="00CB45B8" w:rsidTr="00430811">
        <w:trPr>
          <w:trHeight w:val="322"/>
        </w:trPr>
        <w:tc>
          <w:tcPr>
            <w:tcW w:w="748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B45B8" w:rsidRPr="00CB45B8" w:rsidRDefault="00CB45B8" w:rsidP="00430811">
            <w:pPr>
              <w:jc w:val="center"/>
              <w:rPr>
                <w:rFonts w:ascii="Arial" w:hAnsi="Arial" w:cs="Arial"/>
                <w:color w:val="000000"/>
                <w:sz w:val="24"/>
                <w:szCs w:val="24"/>
                <w:lang w:val="es-ES"/>
              </w:rPr>
            </w:pPr>
            <w:r w:rsidRPr="00CB45B8">
              <w:rPr>
                <w:rFonts w:ascii="Arial" w:hAnsi="Arial" w:cs="Arial"/>
                <w:color w:val="000000"/>
                <w:sz w:val="24"/>
                <w:szCs w:val="24"/>
                <w:lang w:val="es-ES"/>
              </w:rPr>
              <w:t>TOTAL</w:t>
            </w:r>
          </w:p>
        </w:tc>
        <w:tc>
          <w:tcPr>
            <w:tcW w:w="1463" w:type="dxa"/>
            <w:tcBorders>
              <w:top w:val="nil"/>
              <w:left w:val="nil"/>
              <w:bottom w:val="single" w:sz="4" w:space="0" w:color="auto"/>
              <w:right w:val="single" w:sz="4" w:space="0" w:color="auto"/>
            </w:tcBorders>
            <w:shd w:val="clear" w:color="auto" w:fill="auto"/>
            <w:noWrap/>
            <w:vAlign w:val="bottom"/>
            <w:hideMark/>
          </w:tcPr>
          <w:p w:rsidR="00CB45B8" w:rsidRPr="00CB45B8" w:rsidRDefault="00CB45B8" w:rsidP="00430811">
            <w:pPr>
              <w:jc w:val="center"/>
              <w:rPr>
                <w:rFonts w:ascii="Arial" w:hAnsi="Arial" w:cs="Arial"/>
                <w:color w:val="000000"/>
                <w:sz w:val="24"/>
                <w:szCs w:val="24"/>
                <w:lang w:val="es-ES"/>
              </w:rPr>
            </w:pPr>
            <w:r>
              <w:rPr>
                <w:rFonts w:ascii="Arial" w:hAnsi="Arial" w:cs="Arial"/>
                <w:color w:val="000000"/>
                <w:sz w:val="24"/>
                <w:szCs w:val="24"/>
                <w:lang w:val="es-ES"/>
              </w:rPr>
              <w:t>463.770.</w:t>
            </w:r>
            <w:r w:rsidRPr="00CB45B8">
              <w:rPr>
                <w:rFonts w:ascii="Arial" w:hAnsi="Arial" w:cs="Arial"/>
                <w:color w:val="000000"/>
                <w:sz w:val="24"/>
                <w:szCs w:val="24"/>
                <w:lang w:val="es-ES"/>
              </w:rPr>
              <w:t>000</w:t>
            </w:r>
          </w:p>
        </w:tc>
      </w:tr>
    </w:tbl>
    <w:p w:rsidR="00A864C9" w:rsidRDefault="00A864C9" w:rsidP="00A864C9">
      <w:pPr>
        <w:jc w:val="both"/>
        <w:rPr>
          <w:rFonts w:ascii="Arial" w:hAnsi="Arial" w:cs="Arial"/>
          <w:sz w:val="24"/>
          <w:szCs w:val="24"/>
          <w:lang w:val="es-ES"/>
        </w:rPr>
      </w:pPr>
    </w:p>
    <w:p w:rsidR="00CB45B8" w:rsidRDefault="00CB45B8" w:rsidP="00A864C9">
      <w:pPr>
        <w:jc w:val="both"/>
        <w:rPr>
          <w:rFonts w:ascii="Arial" w:hAnsi="Arial" w:cs="Arial"/>
          <w:sz w:val="24"/>
          <w:szCs w:val="24"/>
          <w:lang w:val="es-ES"/>
        </w:rPr>
      </w:pPr>
    </w:p>
    <w:p w:rsidR="00546C71" w:rsidRDefault="00546C71" w:rsidP="00A864C9">
      <w:pPr>
        <w:jc w:val="both"/>
        <w:rPr>
          <w:rFonts w:ascii="Arial" w:hAnsi="Arial" w:cs="Arial"/>
          <w:sz w:val="24"/>
          <w:szCs w:val="24"/>
          <w:lang w:val="es-ES"/>
        </w:rPr>
      </w:pPr>
    </w:p>
    <w:p w:rsidR="00A864C9" w:rsidRPr="00DE4376" w:rsidRDefault="00A864C9" w:rsidP="00424BFA">
      <w:pPr>
        <w:spacing w:line="276" w:lineRule="auto"/>
        <w:jc w:val="both"/>
        <w:rPr>
          <w:rFonts w:ascii="Arial" w:hAnsi="Arial" w:cs="Arial"/>
          <w:sz w:val="24"/>
          <w:szCs w:val="24"/>
          <w:lang w:val="es-ES"/>
        </w:rPr>
      </w:pPr>
      <w:r w:rsidRPr="00DE4376">
        <w:rPr>
          <w:rFonts w:ascii="Arial" w:hAnsi="Arial" w:cs="Arial"/>
          <w:sz w:val="24"/>
          <w:szCs w:val="24"/>
          <w:lang w:val="es-ES"/>
        </w:rPr>
        <w:t>Por medio del presente la Entidad se permite comunicar que dentro del plazo estipulado para la realización de observaciones al informe de evaluación de las propuestas recibidas dentro d</w:t>
      </w:r>
      <w:r>
        <w:rPr>
          <w:rFonts w:ascii="Arial" w:hAnsi="Arial" w:cs="Arial"/>
          <w:sz w:val="24"/>
          <w:szCs w:val="24"/>
          <w:lang w:val="es-ES"/>
        </w:rPr>
        <w:t>e la Invitación Pública No. 00</w:t>
      </w:r>
      <w:r w:rsidR="00CB45B8">
        <w:rPr>
          <w:rFonts w:ascii="Arial" w:hAnsi="Arial" w:cs="Arial"/>
          <w:sz w:val="24"/>
          <w:szCs w:val="24"/>
          <w:lang w:val="es-ES"/>
        </w:rPr>
        <w:t>22</w:t>
      </w:r>
      <w:r>
        <w:rPr>
          <w:rFonts w:ascii="Arial" w:hAnsi="Arial" w:cs="Arial"/>
          <w:sz w:val="24"/>
          <w:szCs w:val="24"/>
          <w:lang w:val="es-ES"/>
        </w:rPr>
        <w:t xml:space="preserve"> de 2013, </w:t>
      </w:r>
      <w:r w:rsidR="00CB45B8">
        <w:rPr>
          <w:rFonts w:ascii="Arial" w:hAnsi="Arial" w:cs="Arial"/>
          <w:sz w:val="24"/>
          <w:szCs w:val="24"/>
          <w:lang w:val="es-ES"/>
        </w:rPr>
        <w:t xml:space="preserve">se </w:t>
      </w:r>
      <w:r w:rsidR="00CB45B8">
        <w:rPr>
          <w:rFonts w:ascii="Arial" w:hAnsi="Arial" w:cs="Arial"/>
          <w:sz w:val="24"/>
          <w:szCs w:val="24"/>
          <w:lang w:val="es-ES"/>
        </w:rPr>
        <w:lastRenderedPageBreak/>
        <w:t xml:space="preserve">recepcionaron las </w:t>
      </w:r>
      <w:r w:rsidR="00546C71">
        <w:rPr>
          <w:rFonts w:ascii="Arial" w:hAnsi="Arial" w:cs="Arial"/>
          <w:sz w:val="24"/>
          <w:szCs w:val="24"/>
          <w:lang w:val="es-ES"/>
        </w:rPr>
        <w:t>observaciones</w:t>
      </w:r>
      <w:r w:rsidR="00CB45B8">
        <w:rPr>
          <w:rFonts w:ascii="Arial" w:hAnsi="Arial" w:cs="Arial"/>
          <w:sz w:val="24"/>
          <w:szCs w:val="24"/>
          <w:lang w:val="es-ES"/>
        </w:rPr>
        <w:t xml:space="preserve"> provenientes de SULFOQUIMICA S.A. y QUINSA S.A., las cuales se resolverán a continuación</w:t>
      </w:r>
      <w:r w:rsidR="00715E45">
        <w:rPr>
          <w:rFonts w:ascii="Arial" w:hAnsi="Arial" w:cs="Arial"/>
          <w:sz w:val="24"/>
          <w:szCs w:val="24"/>
          <w:lang w:val="es-ES"/>
        </w:rPr>
        <w:t>:</w:t>
      </w:r>
    </w:p>
    <w:p w:rsidR="00A864C9" w:rsidRPr="00DE4376" w:rsidRDefault="00A864C9" w:rsidP="00424BFA">
      <w:pPr>
        <w:spacing w:line="276" w:lineRule="auto"/>
        <w:jc w:val="both"/>
        <w:rPr>
          <w:rFonts w:ascii="Arial" w:hAnsi="Arial" w:cs="Arial"/>
          <w:sz w:val="24"/>
          <w:szCs w:val="24"/>
          <w:lang w:val="es-ES"/>
        </w:rPr>
      </w:pPr>
    </w:p>
    <w:p w:rsidR="003518F5" w:rsidRDefault="003518F5" w:rsidP="003518F5">
      <w:pPr>
        <w:spacing w:line="276" w:lineRule="auto"/>
        <w:jc w:val="both"/>
        <w:rPr>
          <w:rFonts w:ascii="Arial" w:hAnsi="Arial" w:cs="Arial"/>
          <w:sz w:val="24"/>
          <w:szCs w:val="24"/>
          <w:lang w:val="es-ES"/>
        </w:rPr>
      </w:pPr>
      <w:r>
        <w:rPr>
          <w:rFonts w:ascii="Arial" w:hAnsi="Arial" w:cs="Arial"/>
          <w:sz w:val="24"/>
          <w:szCs w:val="24"/>
          <w:lang w:val="es-ES"/>
        </w:rPr>
        <w:t xml:space="preserve">La primera observación fue realizada el día 15 de marzo de 2013 por proponente SULFOQUÍMICA S.A., la cual se presentó en los siguientes términos: </w:t>
      </w:r>
    </w:p>
    <w:p w:rsidR="003518F5" w:rsidRDefault="003518F5" w:rsidP="00424BFA">
      <w:pPr>
        <w:spacing w:line="276" w:lineRule="auto"/>
        <w:jc w:val="both"/>
        <w:rPr>
          <w:rFonts w:ascii="Arial" w:hAnsi="Arial" w:cs="Arial"/>
          <w:sz w:val="24"/>
          <w:szCs w:val="24"/>
          <w:lang w:val="es-ES"/>
        </w:rPr>
      </w:pPr>
    </w:p>
    <w:p w:rsidR="00A864C9" w:rsidRDefault="00A864C9" w:rsidP="00424BFA">
      <w:pPr>
        <w:spacing w:line="276" w:lineRule="auto"/>
        <w:jc w:val="both"/>
        <w:rPr>
          <w:rFonts w:ascii="Arial" w:hAnsi="Arial" w:cs="Arial"/>
          <w:sz w:val="24"/>
          <w:szCs w:val="24"/>
          <w:lang w:val="es-ES"/>
        </w:rPr>
      </w:pPr>
      <w:r>
        <w:rPr>
          <w:rFonts w:ascii="Arial" w:hAnsi="Arial" w:cs="Arial"/>
          <w:sz w:val="24"/>
          <w:szCs w:val="24"/>
          <w:lang w:val="es-ES"/>
        </w:rPr>
        <w:t xml:space="preserve">En el informe de evaluación de las propuestas quedo </w:t>
      </w:r>
      <w:r w:rsidR="00715E45">
        <w:rPr>
          <w:rFonts w:ascii="Arial" w:hAnsi="Arial" w:cs="Arial"/>
          <w:sz w:val="24"/>
          <w:szCs w:val="24"/>
          <w:lang w:val="es-ES"/>
        </w:rPr>
        <w:t>de manifiesto</w:t>
      </w:r>
      <w:r>
        <w:rPr>
          <w:rFonts w:ascii="Arial" w:hAnsi="Arial" w:cs="Arial"/>
          <w:sz w:val="24"/>
          <w:szCs w:val="24"/>
          <w:lang w:val="es-ES"/>
        </w:rPr>
        <w:t xml:space="preserve"> que el proponente </w:t>
      </w:r>
      <w:r w:rsidR="00CB45B8">
        <w:rPr>
          <w:rFonts w:ascii="Arial" w:hAnsi="Arial" w:cs="Arial"/>
          <w:sz w:val="24"/>
          <w:szCs w:val="24"/>
          <w:lang w:val="es-ES"/>
        </w:rPr>
        <w:t>SULFOQUÍMICA S.A.</w:t>
      </w:r>
      <w:r>
        <w:rPr>
          <w:rFonts w:ascii="Arial" w:hAnsi="Arial" w:cs="Arial"/>
          <w:sz w:val="24"/>
          <w:szCs w:val="24"/>
          <w:lang w:val="es-ES"/>
        </w:rPr>
        <w:t>, no resultaba habilitado para conti</w:t>
      </w:r>
      <w:r w:rsidR="00715E45">
        <w:rPr>
          <w:rFonts w:ascii="Arial" w:hAnsi="Arial" w:cs="Arial"/>
          <w:sz w:val="24"/>
          <w:szCs w:val="24"/>
          <w:lang w:val="es-ES"/>
        </w:rPr>
        <w:t>nuar en el proceso de selección</w:t>
      </w:r>
      <w:r>
        <w:rPr>
          <w:rFonts w:ascii="Arial" w:hAnsi="Arial" w:cs="Arial"/>
          <w:sz w:val="24"/>
          <w:szCs w:val="24"/>
          <w:lang w:val="es-ES"/>
        </w:rPr>
        <w:t xml:space="preserve"> debido al incumplimiento presentado en </w:t>
      </w:r>
      <w:r w:rsidR="00CB45B8">
        <w:rPr>
          <w:rFonts w:ascii="Arial" w:hAnsi="Arial" w:cs="Arial"/>
          <w:sz w:val="24"/>
          <w:szCs w:val="24"/>
          <w:lang w:val="es-ES"/>
        </w:rPr>
        <w:t xml:space="preserve">relación al </w:t>
      </w:r>
      <w:r w:rsidR="00CB45B8" w:rsidRPr="00BD53A7">
        <w:rPr>
          <w:rFonts w:ascii="Arial" w:hAnsi="Arial" w:cs="Arial"/>
          <w:b/>
          <w:sz w:val="24"/>
          <w:szCs w:val="24"/>
          <w:lang w:val="es-ES"/>
        </w:rPr>
        <w:t xml:space="preserve">certificado de existencia y representación de legal </w:t>
      </w:r>
      <w:r w:rsidR="00546C71" w:rsidRPr="00BD53A7">
        <w:rPr>
          <w:rFonts w:ascii="Arial" w:hAnsi="Arial" w:cs="Arial"/>
          <w:b/>
          <w:sz w:val="24"/>
          <w:szCs w:val="24"/>
          <w:lang w:val="es-ES"/>
        </w:rPr>
        <w:t>y a la propuesta económica</w:t>
      </w:r>
      <w:r w:rsidR="00546C71">
        <w:rPr>
          <w:rFonts w:ascii="Arial" w:hAnsi="Arial" w:cs="Arial"/>
          <w:sz w:val="24"/>
          <w:szCs w:val="24"/>
          <w:lang w:val="es-ES"/>
        </w:rPr>
        <w:t>; por lo anterior, la observaci</w:t>
      </w:r>
      <w:r w:rsidR="0055643A">
        <w:rPr>
          <w:rFonts w:ascii="Arial" w:hAnsi="Arial" w:cs="Arial"/>
          <w:sz w:val="24"/>
          <w:szCs w:val="24"/>
          <w:lang w:val="es-ES"/>
        </w:rPr>
        <w:t>ón</w:t>
      </w:r>
      <w:r w:rsidR="00546C71">
        <w:rPr>
          <w:rFonts w:ascii="Arial" w:hAnsi="Arial" w:cs="Arial"/>
          <w:sz w:val="24"/>
          <w:szCs w:val="24"/>
          <w:lang w:val="es-ES"/>
        </w:rPr>
        <w:t xml:space="preserve"> se presentó en los siguientes términos:</w:t>
      </w:r>
    </w:p>
    <w:p w:rsidR="00D04552" w:rsidRPr="00105163" w:rsidRDefault="00D04552" w:rsidP="00105163">
      <w:pPr>
        <w:tabs>
          <w:tab w:val="left" w:pos="1370"/>
        </w:tabs>
        <w:rPr>
          <w:rFonts w:ascii="Arial" w:hAnsi="Arial" w:cs="Arial"/>
          <w:sz w:val="24"/>
          <w:szCs w:val="24"/>
          <w:lang w:val="es-ES"/>
        </w:rPr>
      </w:pPr>
    </w:p>
    <w:p w:rsidR="00404CC1" w:rsidRDefault="0055643A" w:rsidP="00404CC1">
      <w:pPr>
        <w:jc w:val="center"/>
        <w:rPr>
          <w:rFonts w:ascii="Arial" w:hAnsi="Arial" w:cs="Arial"/>
          <w:sz w:val="24"/>
          <w:szCs w:val="24"/>
          <w:lang w:val="es-ES"/>
        </w:rPr>
      </w:pPr>
      <w:r>
        <w:rPr>
          <w:rFonts w:ascii="Arial" w:hAnsi="Arial" w:cs="Arial"/>
          <w:noProof/>
          <w:sz w:val="24"/>
          <w:szCs w:val="24"/>
          <w:lang w:val="es-CO" w:eastAsia="es-CO"/>
        </w:rPr>
        <w:drawing>
          <wp:inline distT="0" distB="0" distL="0" distR="0">
            <wp:extent cx="4089400" cy="5585924"/>
            <wp:effectExtent l="19050" t="0" r="6350" b="0"/>
            <wp:docPr id="1" name="Imagen 1" descr="C:\Users\linam\Documents\Scanned Documents\Image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m\Documents\Scanned Documents\Imagen (11).jpg"/>
                    <pic:cNvPicPr>
                      <a:picLocks noChangeAspect="1" noChangeArrowheads="1"/>
                    </pic:cNvPicPr>
                  </pic:nvPicPr>
                  <pic:blipFill>
                    <a:blip r:embed="rId7" cstate="print"/>
                    <a:srcRect l="8375" t="7572" r="7200" b="8560"/>
                    <a:stretch>
                      <a:fillRect/>
                    </a:stretch>
                  </pic:blipFill>
                  <pic:spPr bwMode="auto">
                    <a:xfrm>
                      <a:off x="0" y="0"/>
                      <a:ext cx="4091540" cy="5588848"/>
                    </a:xfrm>
                    <a:prstGeom prst="rect">
                      <a:avLst/>
                    </a:prstGeom>
                    <a:noFill/>
                    <a:ln w="9525">
                      <a:noFill/>
                      <a:miter lim="800000"/>
                      <a:headEnd/>
                      <a:tailEnd/>
                    </a:ln>
                  </pic:spPr>
                </pic:pic>
              </a:graphicData>
            </a:graphic>
          </wp:inline>
        </w:drawing>
      </w:r>
    </w:p>
    <w:p w:rsidR="00A864C9" w:rsidRDefault="00715E45" w:rsidP="00404CC1">
      <w:pPr>
        <w:spacing w:line="276" w:lineRule="auto"/>
        <w:jc w:val="both"/>
        <w:rPr>
          <w:rFonts w:ascii="Arial" w:hAnsi="Arial" w:cs="Arial"/>
          <w:sz w:val="24"/>
          <w:szCs w:val="24"/>
          <w:lang w:val="es-ES"/>
        </w:rPr>
      </w:pPr>
      <w:r>
        <w:rPr>
          <w:rFonts w:ascii="Arial" w:hAnsi="Arial" w:cs="Arial"/>
          <w:sz w:val="24"/>
          <w:szCs w:val="24"/>
          <w:lang w:val="es-ES"/>
        </w:rPr>
        <w:lastRenderedPageBreak/>
        <w:t xml:space="preserve">Cabe recordar que, </w:t>
      </w:r>
      <w:r w:rsidR="00A864C9">
        <w:rPr>
          <w:rFonts w:ascii="Arial" w:hAnsi="Arial" w:cs="Arial"/>
          <w:sz w:val="24"/>
          <w:szCs w:val="24"/>
          <w:lang w:val="es-ES"/>
        </w:rPr>
        <w:t xml:space="preserve">dentro del informe de evaluación de las propuestas el Comité Evaluador designado </w:t>
      </w:r>
      <w:r>
        <w:rPr>
          <w:rFonts w:ascii="Arial" w:hAnsi="Arial" w:cs="Arial"/>
          <w:sz w:val="24"/>
          <w:szCs w:val="24"/>
          <w:lang w:val="es-ES"/>
        </w:rPr>
        <w:t>aludió</w:t>
      </w:r>
      <w:r w:rsidR="0055643A">
        <w:rPr>
          <w:rFonts w:ascii="Arial" w:hAnsi="Arial" w:cs="Arial"/>
          <w:sz w:val="24"/>
          <w:szCs w:val="24"/>
          <w:lang w:val="es-ES"/>
        </w:rPr>
        <w:t xml:space="preserve"> </w:t>
      </w:r>
      <w:r w:rsidR="00A864C9">
        <w:rPr>
          <w:rFonts w:ascii="Arial" w:hAnsi="Arial" w:cs="Arial"/>
          <w:sz w:val="24"/>
          <w:szCs w:val="24"/>
          <w:lang w:val="es-ES"/>
        </w:rPr>
        <w:t xml:space="preserve">que la propuesta económica presentada por el proponente no permitía identificar </w:t>
      </w:r>
      <w:r w:rsidR="0055643A">
        <w:rPr>
          <w:rFonts w:ascii="Arial" w:hAnsi="Arial" w:cs="Arial"/>
          <w:sz w:val="24"/>
          <w:szCs w:val="24"/>
          <w:lang w:val="es-ES"/>
        </w:rPr>
        <w:t>el valor por kilogramo del producto</w:t>
      </w:r>
      <w:r w:rsidR="00950A32">
        <w:rPr>
          <w:rFonts w:ascii="Arial" w:hAnsi="Arial" w:cs="Arial"/>
          <w:sz w:val="24"/>
          <w:szCs w:val="24"/>
          <w:lang w:val="es-ES"/>
        </w:rPr>
        <w:t xml:space="preserve"> a suministrar,</w:t>
      </w:r>
      <w:r w:rsidR="0055643A">
        <w:rPr>
          <w:rFonts w:ascii="Arial" w:hAnsi="Arial" w:cs="Arial"/>
          <w:sz w:val="24"/>
          <w:szCs w:val="24"/>
          <w:lang w:val="es-ES"/>
        </w:rPr>
        <w:t xml:space="preserve"> en consonancia con los requerimientos realizados en el pliego de condiciones</w:t>
      </w:r>
      <w:r w:rsidR="00950A32">
        <w:rPr>
          <w:rFonts w:ascii="Arial" w:hAnsi="Arial" w:cs="Arial"/>
          <w:sz w:val="24"/>
          <w:szCs w:val="24"/>
          <w:lang w:val="es-ES"/>
        </w:rPr>
        <w:t xml:space="preserve"> para tal efecto; requisito que</w:t>
      </w:r>
      <w:r w:rsidR="00A864C9">
        <w:rPr>
          <w:rFonts w:ascii="Arial" w:hAnsi="Arial" w:cs="Arial"/>
          <w:sz w:val="24"/>
          <w:szCs w:val="24"/>
          <w:lang w:val="es-ES"/>
        </w:rPr>
        <w:t xml:space="preserve"> r</w:t>
      </w:r>
      <w:r w:rsidR="00950A32">
        <w:rPr>
          <w:rFonts w:ascii="Arial" w:hAnsi="Arial" w:cs="Arial"/>
          <w:sz w:val="24"/>
          <w:szCs w:val="24"/>
          <w:lang w:val="es-ES"/>
        </w:rPr>
        <w:t>esultaba necesario</w:t>
      </w:r>
      <w:r w:rsidR="00A864C9">
        <w:rPr>
          <w:rFonts w:ascii="Arial" w:hAnsi="Arial" w:cs="Arial"/>
          <w:sz w:val="24"/>
          <w:szCs w:val="24"/>
          <w:lang w:val="es-ES"/>
        </w:rPr>
        <w:t xml:space="preserve"> al momento de efectuar un análisis objetivo de los precios a cotizar.</w:t>
      </w:r>
    </w:p>
    <w:p w:rsidR="00A864C9" w:rsidRDefault="00A864C9" w:rsidP="00424BFA">
      <w:pPr>
        <w:spacing w:line="276" w:lineRule="auto"/>
        <w:jc w:val="both"/>
        <w:rPr>
          <w:rFonts w:ascii="Arial" w:hAnsi="Arial" w:cs="Arial"/>
          <w:sz w:val="24"/>
          <w:szCs w:val="24"/>
          <w:lang w:val="es-ES"/>
        </w:rPr>
      </w:pPr>
    </w:p>
    <w:p w:rsidR="00A864C9" w:rsidRDefault="00A80E6A" w:rsidP="00424BFA">
      <w:pPr>
        <w:spacing w:line="276" w:lineRule="auto"/>
        <w:jc w:val="both"/>
        <w:rPr>
          <w:rFonts w:ascii="Arial" w:hAnsi="Arial" w:cs="Arial"/>
          <w:sz w:val="24"/>
          <w:szCs w:val="24"/>
          <w:lang w:val="es-ES"/>
        </w:rPr>
      </w:pPr>
      <w:r>
        <w:rPr>
          <w:rFonts w:ascii="Arial" w:hAnsi="Arial" w:cs="Arial"/>
          <w:sz w:val="24"/>
          <w:szCs w:val="24"/>
          <w:lang w:val="es-ES"/>
        </w:rPr>
        <w:t>Por</w:t>
      </w:r>
      <w:r w:rsidR="00A864C9">
        <w:rPr>
          <w:rFonts w:ascii="Arial" w:hAnsi="Arial" w:cs="Arial"/>
          <w:sz w:val="24"/>
          <w:szCs w:val="24"/>
          <w:lang w:val="es-ES"/>
        </w:rPr>
        <w:t xml:space="preserve"> lo anterior, resulta obligatorio aludir</w:t>
      </w:r>
      <w:r w:rsidR="00950A32">
        <w:rPr>
          <w:rFonts w:ascii="Arial" w:hAnsi="Arial" w:cs="Arial"/>
          <w:sz w:val="24"/>
          <w:szCs w:val="24"/>
          <w:lang w:val="es-ES"/>
        </w:rPr>
        <w:t xml:space="preserve"> que debido a la naturaleza de uno de los</w:t>
      </w:r>
      <w:r w:rsidR="00A864C9">
        <w:rPr>
          <w:rFonts w:ascii="Arial" w:hAnsi="Arial" w:cs="Arial"/>
          <w:sz w:val="24"/>
          <w:szCs w:val="24"/>
          <w:lang w:val="es-ES"/>
        </w:rPr>
        <w:t xml:space="preserve"> documento</w:t>
      </w:r>
      <w:r w:rsidR="00950A32">
        <w:rPr>
          <w:rFonts w:ascii="Arial" w:hAnsi="Arial" w:cs="Arial"/>
          <w:sz w:val="24"/>
          <w:szCs w:val="24"/>
          <w:lang w:val="es-ES"/>
        </w:rPr>
        <w:t>s</w:t>
      </w:r>
      <w:r w:rsidR="00A864C9">
        <w:rPr>
          <w:rFonts w:ascii="Arial" w:hAnsi="Arial" w:cs="Arial"/>
          <w:sz w:val="24"/>
          <w:szCs w:val="24"/>
          <w:lang w:val="es-ES"/>
        </w:rPr>
        <w:t xml:space="preserve"> </w:t>
      </w:r>
      <w:r w:rsidR="00950A32">
        <w:rPr>
          <w:rFonts w:ascii="Arial" w:hAnsi="Arial" w:cs="Arial"/>
          <w:sz w:val="24"/>
          <w:szCs w:val="24"/>
          <w:lang w:val="es-ES"/>
        </w:rPr>
        <w:t xml:space="preserve">(propuesta económica) </w:t>
      </w:r>
      <w:r w:rsidR="00A864C9">
        <w:rPr>
          <w:rFonts w:ascii="Arial" w:hAnsi="Arial" w:cs="Arial"/>
          <w:sz w:val="24"/>
          <w:szCs w:val="24"/>
          <w:lang w:val="es-ES"/>
        </w:rPr>
        <w:t xml:space="preserve">en el cual el proponente presenta el incumplimiento, </w:t>
      </w:r>
      <w:r w:rsidR="00A864C9" w:rsidRPr="00BD53A7">
        <w:rPr>
          <w:rFonts w:ascii="Arial" w:hAnsi="Arial" w:cs="Arial"/>
          <w:b/>
          <w:sz w:val="24"/>
          <w:szCs w:val="24"/>
          <w:lang w:val="es-ES"/>
        </w:rPr>
        <w:t>no resulta viable jurídicamente dar procedencia a su subsanación</w:t>
      </w:r>
      <w:r w:rsidR="00A864C9">
        <w:rPr>
          <w:rFonts w:ascii="Arial" w:hAnsi="Arial" w:cs="Arial"/>
          <w:sz w:val="24"/>
          <w:szCs w:val="24"/>
          <w:lang w:val="es-ES"/>
        </w:rPr>
        <w:t xml:space="preserve">, dado que, </w:t>
      </w:r>
      <w:r w:rsidR="00A864C9" w:rsidRPr="00BD53A7">
        <w:rPr>
          <w:rFonts w:ascii="Arial" w:hAnsi="Arial" w:cs="Arial"/>
          <w:b/>
          <w:i/>
          <w:sz w:val="24"/>
          <w:szCs w:val="24"/>
          <w:lang w:val="es-ES"/>
        </w:rPr>
        <w:t>“la propuesta económica</w:t>
      </w:r>
      <w:r w:rsidR="00A864C9" w:rsidRPr="00BD53A7">
        <w:rPr>
          <w:rFonts w:ascii="Arial" w:hAnsi="Arial" w:cs="Arial"/>
          <w:b/>
          <w:sz w:val="24"/>
          <w:szCs w:val="24"/>
          <w:lang w:val="es-ES"/>
        </w:rPr>
        <w:t>” no es un documento de carácter formal</w:t>
      </w:r>
      <w:r w:rsidR="00A864C9">
        <w:rPr>
          <w:rFonts w:ascii="Arial" w:hAnsi="Arial" w:cs="Arial"/>
          <w:sz w:val="24"/>
          <w:szCs w:val="24"/>
          <w:lang w:val="es-ES"/>
        </w:rPr>
        <w:t xml:space="preserve"> y por el contrario es </w:t>
      </w:r>
      <w:r w:rsidR="00A864C9" w:rsidRPr="00BD53A7">
        <w:rPr>
          <w:rFonts w:ascii="Arial" w:hAnsi="Arial" w:cs="Arial"/>
          <w:b/>
          <w:sz w:val="24"/>
          <w:szCs w:val="24"/>
          <w:lang w:val="es-ES"/>
        </w:rPr>
        <w:t>objeto de evaluación técnica y jurídica</w:t>
      </w:r>
      <w:r w:rsidR="007B640C">
        <w:rPr>
          <w:rFonts w:ascii="Arial" w:hAnsi="Arial" w:cs="Arial"/>
          <w:sz w:val="24"/>
          <w:szCs w:val="24"/>
          <w:lang w:val="es-ES"/>
        </w:rPr>
        <w:t xml:space="preserve">, </w:t>
      </w:r>
      <w:r w:rsidR="007B640C" w:rsidRPr="00BD53A7">
        <w:rPr>
          <w:rFonts w:ascii="Arial" w:hAnsi="Arial" w:cs="Arial"/>
          <w:b/>
          <w:sz w:val="24"/>
          <w:szCs w:val="24"/>
          <w:lang w:val="es-ES"/>
        </w:rPr>
        <w:t>constituyendo un factor determinante al momento de evaluar</w:t>
      </w:r>
      <w:r w:rsidR="007B640C">
        <w:rPr>
          <w:rFonts w:ascii="Arial" w:hAnsi="Arial" w:cs="Arial"/>
          <w:sz w:val="24"/>
          <w:szCs w:val="24"/>
          <w:lang w:val="es-ES"/>
        </w:rPr>
        <w:t>;</w:t>
      </w:r>
      <w:r w:rsidR="00A864C9">
        <w:rPr>
          <w:rFonts w:ascii="Arial" w:hAnsi="Arial" w:cs="Arial"/>
          <w:sz w:val="24"/>
          <w:szCs w:val="24"/>
          <w:lang w:val="es-ES"/>
        </w:rPr>
        <w:t xml:space="preserve"> lo que implica que no existe posibilidad alguna de que un proponente pueda corregir, enmendar, mejorar o rectificar errores u omisiones de la propuesta económica con el ánimo de </w:t>
      </w:r>
      <w:r w:rsidR="00A864C9" w:rsidRPr="00BD53A7">
        <w:rPr>
          <w:rFonts w:ascii="Arial" w:hAnsi="Arial" w:cs="Arial"/>
          <w:b/>
          <w:sz w:val="24"/>
          <w:szCs w:val="24"/>
          <w:lang w:val="es-ES"/>
        </w:rPr>
        <w:t>evitar una valoración desfavorable o un rechazo de plano de la misma</w:t>
      </w:r>
      <w:r w:rsidR="00A864C9">
        <w:rPr>
          <w:rFonts w:ascii="Arial" w:hAnsi="Arial" w:cs="Arial"/>
          <w:sz w:val="24"/>
          <w:szCs w:val="24"/>
          <w:lang w:val="es-ES"/>
        </w:rPr>
        <w:t>.</w:t>
      </w:r>
      <w:r>
        <w:rPr>
          <w:rFonts w:ascii="Arial" w:hAnsi="Arial" w:cs="Arial"/>
          <w:sz w:val="24"/>
          <w:szCs w:val="24"/>
          <w:lang w:val="es-ES"/>
        </w:rPr>
        <w:t xml:space="preserve"> Sin embargo, la naturaleza de este tipo de documentos no obsta para que los mismos sean objeto de </w:t>
      </w:r>
      <w:r w:rsidRPr="00BD53A7">
        <w:rPr>
          <w:rFonts w:ascii="Arial" w:hAnsi="Arial" w:cs="Arial"/>
          <w:b/>
          <w:sz w:val="24"/>
          <w:szCs w:val="24"/>
          <w:lang w:val="es-ES"/>
        </w:rPr>
        <w:t>aclaraciones</w:t>
      </w:r>
      <w:r w:rsidR="00BD53A7">
        <w:rPr>
          <w:rFonts w:ascii="Arial" w:hAnsi="Arial" w:cs="Arial"/>
          <w:sz w:val="24"/>
          <w:szCs w:val="24"/>
          <w:lang w:val="es-ES"/>
        </w:rPr>
        <w:t>,</w:t>
      </w:r>
      <w:r>
        <w:rPr>
          <w:rFonts w:ascii="Arial" w:hAnsi="Arial" w:cs="Arial"/>
          <w:sz w:val="24"/>
          <w:szCs w:val="24"/>
          <w:lang w:val="es-ES"/>
        </w:rPr>
        <w:t xml:space="preserve"> si</w:t>
      </w:r>
      <w:r w:rsidR="007B640C">
        <w:rPr>
          <w:rFonts w:ascii="Arial" w:hAnsi="Arial" w:cs="Arial"/>
          <w:sz w:val="24"/>
          <w:szCs w:val="24"/>
          <w:lang w:val="es-ES"/>
        </w:rPr>
        <w:t>e</w:t>
      </w:r>
      <w:r>
        <w:rPr>
          <w:rFonts w:ascii="Arial" w:hAnsi="Arial" w:cs="Arial"/>
          <w:sz w:val="24"/>
          <w:szCs w:val="24"/>
          <w:lang w:val="es-ES"/>
        </w:rPr>
        <w:t>mpre y cuando estas resulte</w:t>
      </w:r>
      <w:r w:rsidR="007B640C">
        <w:rPr>
          <w:rFonts w:ascii="Arial" w:hAnsi="Arial" w:cs="Arial"/>
          <w:sz w:val="24"/>
          <w:szCs w:val="24"/>
          <w:lang w:val="es-ES"/>
        </w:rPr>
        <w:t>n</w:t>
      </w:r>
      <w:r>
        <w:rPr>
          <w:rFonts w:ascii="Arial" w:hAnsi="Arial" w:cs="Arial"/>
          <w:sz w:val="24"/>
          <w:szCs w:val="24"/>
          <w:lang w:val="es-ES"/>
        </w:rPr>
        <w:t xml:space="preserve"> </w:t>
      </w:r>
      <w:r w:rsidRPr="00BD53A7">
        <w:rPr>
          <w:rFonts w:ascii="Arial" w:hAnsi="Arial" w:cs="Arial"/>
          <w:b/>
          <w:sz w:val="24"/>
          <w:szCs w:val="24"/>
          <w:lang w:val="es-ES"/>
        </w:rPr>
        <w:t>procedentes</w:t>
      </w:r>
      <w:r>
        <w:rPr>
          <w:rFonts w:ascii="Arial" w:hAnsi="Arial" w:cs="Arial"/>
          <w:sz w:val="24"/>
          <w:szCs w:val="24"/>
          <w:lang w:val="es-ES"/>
        </w:rPr>
        <w:t xml:space="preserve">, es decir, cuando no </w:t>
      </w:r>
      <w:r w:rsidR="00BD53A7">
        <w:rPr>
          <w:rFonts w:ascii="Arial" w:hAnsi="Arial" w:cs="Arial"/>
          <w:sz w:val="24"/>
          <w:szCs w:val="24"/>
          <w:lang w:val="es-ES"/>
        </w:rPr>
        <w:t>modifiquen</w:t>
      </w:r>
      <w:r>
        <w:rPr>
          <w:rFonts w:ascii="Arial" w:hAnsi="Arial" w:cs="Arial"/>
          <w:sz w:val="24"/>
          <w:szCs w:val="24"/>
          <w:lang w:val="es-ES"/>
        </w:rPr>
        <w:t xml:space="preserve"> el valor total cotizado o cuando con las mismas </w:t>
      </w:r>
      <w:r w:rsidR="007B640C" w:rsidRPr="00BD53A7">
        <w:rPr>
          <w:rFonts w:ascii="Arial" w:hAnsi="Arial" w:cs="Arial"/>
          <w:b/>
          <w:sz w:val="24"/>
          <w:szCs w:val="24"/>
          <w:lang w:val="es-ES"/>
        </w:rPr>
        <w:t>no sea posible</w:t>
      </w:r>
      <w:r w:rsidRPr="00BD53A7">
        <w:rPr>
          <w:rFonts w:ascii="Arial" w:hAnsi="Arial" w:cs="Arial"/>
          <w:b/>
          <w:sz w:val="24"/>
          <w:szCs w:val="24"/>
          <w:lang w:val="es-ES"/>
        </w:rPr>
        <w:t xml:space="preserve"> realizar una modificación favorable a los intereses del proponente si</w:t>
      </w:r>
      <w:r w:rsidR="007B640C" w:rsidRPr="00BD53A7">
        <w:rPr>
          <w:rFonts w:ascii="Arial" w:hAnsi="Arial" w:cs="Arial"/>
          <w:b/>
          <w:sz w:val="24"/>
          <w:szCs w:val="24"/>
          <w:lang w:val="es-ES"/>
        </w:rPr>
        <w:t>n</w:t>
      </w:r>
      <w:r w:rsidRPr="00BD53A7">
        <w:rPr>
          <w:rFonts w:ascii="Arial" w:hAnsi="Arial" w:cs="Arial"/>
          <w:b/>
          <w:sz w:val="24"/>
          <w:szCs w:val="24"/>
          <w:lang w:val="es-ES"/>
        </w:rPr>
        <w:t xml:space="preserve"> que ello implique una variación en el precio propuesto.</w:t>
      </w:r>
    </w:p>
    <w:p w:rsidR="00950A32" w:rsidRDefault="00950A32" w:rsidP="00424BFA">
      <w:pPr>
        <w:spacing w:line="276" w:lineRule="auto"/>
        <w:jc w:val="both"/>
        <w:rPr>
          <w:rFonts w:ascii="Arial" w:hAnsi="Arial" w:cs="Arial"/>
          <w:sz w:val="24"/>
          <w:szCs w:val="24"/>
          <w:lang w:val="es-ES"/>
        </w:rPr>
      </w:pPr>
    </w:p>
    <w:p w:rsidR="00292C00" w:rsidRDefault="005B41EC" w:rsidP="00424BFA">
      <w:pPr>
        <w:spacing w:line="276" w:lineRule="auto"/>
        <w:jc w:val="both"/>
        <w:rPr>
          <w:rFonts w:ascii="Arial" w:hAnsi="Arial" w:cs="Arial"/>
          <w:sz w:val="24"/>
          <w:szCs w:val="24"/>
          <w:lang w:val="es-ES"/>
        </w:rPr>
      </w:pPr>
      <w:r>
        <w:rPr>
          <w:rFonts w:ascii="Arial" w:hAnsi="Arial" w:cs="Arial"/>
          <w:sz w:val="24"/>
          <w:szCs w:val="24"/>
          <w:lang w:val="es-ES"/>
        </w:rPr>
        <w:t>Es de anotar</w:t>
      </w:r>
      <w:r w:rsidR="00292C00">
        <w:rPr>
          <w:rFonts w:ascii="Arial" w:hAnsi="Arial" w:cs="Arial"/>
          <w:sz w:val="24"/>
          <w:szCs w:val="24"/>
          <w:lang w:val="es-ES"/>
        </w:rPr>
        <w:t xml:space="preserve">, que el día 21 de marzo de la presente anualidad fue enviada al correo electrónico </w:t>
      </w:r>
      <w:hyperlink r:id="rId8" w:history="1">
        <w:r w:rsidR="00292C00" w:rsidRPr="00292C00">
          <w:rPr>
            <w:rStyle w:val="Hipervnculo"/>
            <w:rFonts w:ascii="Arial" w:hAnsi="Arial" w:cs="Arial"/>
            <w:i/>
            <w:color w:val="auto"/>
            <w:sz w:val="24"/>
            <w:szCs w:val="24"/>
            <w:lang w:val="es-ES"/>
          </w:rPr>
          <w:t>observaciones@empocaldas.com.co</w:t>
        </w:r>
      </w:hyperlink>
      <w:r w:rsidR="00292C00" w:rsidRPr="00292C00">
        <w:rPr>
          <w:rFonts w:ascii="Arial" w:hAnsi="Arial" w:cs="Arial"/>
          <w:i/>
          <w:sz w:val="24"/>
          <w:szCs w:val="24"/>
          <w:lang w:val="es-ES"/>
        </w:rPr>
        <w:t>,</w:t>
      </w:r>
      <w:r w:rsidR="00292C00">
        <w:rPr>
          <w:rFonts w:ascii="Arial" w:hAnsi="Arial" w:cs="Arial"/>
          <w:i/>
          <w:sz w:val="24"/>
          <w:szCs w:val="24"/>
          <w:lang w:val="es-ES"/>
        </w:rPr>
        <w:t xml:space="preserve"> </w:t>
      </w:r>
      <w:r w:rsidRPr="005B41EC">
        <w:rPr>
          <w:rFonts w:ascii="Arial" w:hAnsi="Arial" w:cs="Arial"/>
          <w:sz w:val="24"/>
          <w:szCs w:val="24"/>
          <w:lang w:val="es-ES"/>
        </w:rPr>
        <w:t>la presente observación</w:t>
      </w:r>
      <w:r>
        <w:rPr>
          <w:rFonts w:ascii="Arial" w:hAnsi="Arial" w:cs="Arial"/>
          <w:sz w:val="24"/>
          <w:szCs w:val="24"/>
          <w:lang w:val="es-ES"/>
        </w:rPr>
        <w:t xml:space="preserve"> extemporánea</w:t>
      </w:r>
      <w:r w:rsidRPr="005B41EC">
        <w:rPr>
          <w:rFonts w:ascii="Arial" w:hAnsi="Arial" w:cs="Arial"/>
          <w:sz w:val="24"/>
          <w:szCs w:val="24"/>
          <w:lang w:val="es-ES"/>
        </w:rPr>
        <w:t>:</w:t>
      </w:r>
    </w:p>
    <w:p w:rsidR="003F7717" w:rsidRDefault="003F7717" w:rsidP="00424BFA">
      <w:pPr>
        <w:spacing w:line="276" w:lineRule="auto"/>
        <w:jc w:val="both"/>
        <w:rPr>
          <w:rFonts w:ascii="Arial" w:hAnsi="Arial" w:cs="Arial"/>
          <w:sz w:val="24"/>
          <w:szCs w:val="24"/>
          <w:lang w:val="es-ES"/>
        </w:rPr>
      </w:pPr>
    </w:p>
    <w:p w:rsidR="003F7717" w:rsidRPr="003F7717" w:rsidRDefault="003F7717" w:rsidP="003F7717">
      <w:pPr>
        <w:rPr>
          <w:rFonts w:ascii="Arial" w:hAnsi="Arial" w:cs="Arial"/>
          <w:sz w:val="24"/>
          <w:szCs w:val="24"/>
          <w:lang w:val="es-ES"/>
        </w:rPr>
      </w:pPr>
    </w:p>
    <w:p w:rsidR="003F7717" w:rsidRPr="003F7717" w:rsidRDefault="003F7717" w:rsidP="003F7717">
      <w:pPr>
        <w:rPr>
          <w:rFonts w:ascii="Arial" w:hAnsi="Arial" w:cs="Arial"/>
          <w:sz w:val="24"/>
          <w:szCs w:val="24"/>
          <w:lang w:val="es-ES"/>
        </w:rPr>
      </w:pPr>
    </w:p>
    <w:p w:rsidR="003F7717" w:rsidRPr="003F7717" w:rsidRDefault="003F7717" w:rsidP="003F7717">
      <w:pPr>
        <w:rPr>
          <w:rFonts w:ascii="Arial" w:hAnsi="Arial" w:cs="Arial"/>
          <w:sz w:val="24"/>
          <w:szCs w:val="24"/>
          <w:lang w:val="es-ES"/>
        </w:rPr>
      </w:pPr>
    </w:p>
    <w:p w:rsidR="003F7717" w:rsidRPr="003F7717" w:rsidRDefault="003F7717" w:rsidP="003F7717">
      <w:pPr>
        <w:rPr>
          <w:rFonts w:ascii="Arial" w:hAnsi="Arial" w:cs="Arial"/>
          <w:sz w:val="24"/>
          <w:szCs w:val="24"/>
          <w:lang w:val="es-ES"/>
        </w:rPr>
      </w:pPr>
    </w:p>
    <w:p w:rsidR="003F7717" w:rsidRPr="003F7717" w:rsidRDefault="003F7717" w:rsidP="003F7717">
      <w:pPr>
        <w:rPr>
          <w:rFonts w:ascii="Arial" w:hAnsi="Arial" w:cs="Arial"/>
          <w:sz w:val="24"/>
          <w:szCs w:val="24"/>
          <w:lang w:val="es-ES"/>
        </w:rPr>
      </w:pPr>
    </w:p>
    <w:p w:rsidR="003F7717" w:rsidRPr="003F7717" w:rsidRDefault="003F7717" w:rsidP="003F7717">
      <w:pPr>
        <w:rPr>
          <w:rFonts w:ascii="Arial" w:hAnsi="Arial" w:cs="Arial"/>
          <w:sz w:val="24"/>
          <w:szCs w:val="24"/>
          <w:lang w:val="es-ES"/>
        </w:rPr>
      </w:pPr>
    </w:p>
    <w:p w:rsidR="003F7717" w:rsidRDefault="003F7717" w:rsidP="003F7717">
      <w:pPr>
        <w:rPr>
          <w:rFonts w:ascii="Arial" w:hAnsi="Arial" w:cs="Arial"/>
          <w:sz w:val="24"/>
          <w:szCs w:val="24"/>
          <w:lang w:val="es-ES"/>
        </w:rPr>
      </w:pPr>
    </w:p>
    <w:p w:rsidR="003F7717" w:rsidRPr="003F7717" w:rsidRDefault="003F7717" w:rsidP="00105163">
      <w:pPr>
        <w:jc w:val="center"/>
        <w:rPr>
          <w:rFonts w:ascii="Arial" w:hAnsi="Arial" w:cs="Arial"/>
          <w:sz w:val="24"/>
          <w:szCs w:val="24"/>
          <w:lang w:val="es-ES"/>
        </w:rPr>
      </w:pPr>
      <w:r>
        <w:rPr>
          <w:rFonts w:ascii="Arial" w:hAnsi="Arial" w:cs="Arial"/>
          <w:sz w:val="24"/>
          <w:szCs w:val="24"/>
          <w:lang w:val="es-ES"/>
        </w:rPr>
        <w:t>(Ver página siguiente)</w:t>
      </w:r>
    </w:p>
    <w:p w:rsidR="003F7717" w:rsidRPr="003F7717" w:rsidRDefault="003F7717" w:rsidP="003F7717">
      <w:pPr>
        <w:rPr>
          <w:rFonts w:ascii="Arial" w:hAnsi="Arial" w:cs="Arial"/>
          <w:sz w:val="24"/>
          <w:szCs w:val="24"/>
          <w:lang w:val="es-ES"/>
        </w:rPr>
      </w:pPr>
    </w:p>
    <w:p w:rsidR="003F7717" w:rsidRDefault="003F7717" w:rsidP="003F7717">
      <w:pPr>
        <w:rPr>
          <w:rFonts w:ascii="Arial" w:hAnsi="Arial" w:cs="Arial"/>
          <w:sz w:val="24"/>
          <w:szCs w:val="24"/>
          <w:lang w:val="es-ES"/>
        </w:rPr>
      </w:pPr>
    </w:p>
    <w:p w:rsidR="00292C00" w:rsidRDefault="00292C00" w:rsidP="003F7717">
      <w:pPr>
        <w:jc w:val="center"/>
        <w:rPr>
          <w:rFonts w:ascii="Arial" w:hAnsi="Arial" w:cs="Arial"/>
          <w:sz w:val="24"/>
          <w:szCs w:val="24"/>
          <w:lang w:val="es-ES"/>
        </w:rPr>
      </w:pPr>
    </w:p>
    <w:p w:rsidR="003F7717" w:rsidRDefault="003F7717" w:rsidP="003F7717">
      <w:pPr>
        <w:jc w:val="center"/>
        <w:rPr>
          <w:rFonts w:ascii="Arial" w:hAnsi="Arial" w:cs="Arial"/>
          <w:sz w:val="24"/>
          <w:szCs w:val="24"/>
          <w:lang w:val="es-ES"/>
        </w:rPr>
      </w:pPr>
    </w:p>
    <w:p w:rsidR="003F7717" w:rsidRDefault="003F7717" w:rsidP="003F7717">
      <w:pPr>
        <w:jc w:val="center"/>
        <w:rPr>
          <w:rFonts w:ascii="Arial" w:hAnsi="Arial" w:cs="Arial"/>
          <w:sz w:val="24"/>
          <w:szCs w:val="24"/>
          <w:lang w:val="es-ES"/>
        </w:rPr>
      </w:pPr>
    </w:p>
    <w:p w:rsidR="003F7717" w:rsidRDefault="003F7717" w:rsidP="003F7717">
      <w:pPr>
        <w:jc w:val="center"/>
        <w:rPr>
          <w:rFonts w:ascii="Arial" w:hAnsi="Arial" w:cs="Arial"/>
          <w:sz w:val="24"/>
          <w:szCs w:val="24"/>
          <w:lang w:val="es-ES"/>
        </w:rPr>
      </w:pPr>
    </w:p>
    <w:p w:rsidR="003F7717" w:rsidRDefault="003F7717" w:rsidP="003F7717">
      <w:pPr>
        <w:jc w:val="center"/>
        <w:rPr>
          <w:rFonts w:ascii="Arial" w:hAnsi="Arial" w:cs="Arial"/>
          <w:sz w:val="24"/>
          <w:szCs w:val="24"/>
          <w:lang w:val="es-ES"/>
        </w:rPr>
      </w:pPr>
    </w:p>
    <w:p w:rsidR="003F7717" w:rsidRDefault="003F7717" w:rsidP="003F7717">
      <w:pPr>
        <w:jc w:val="center"/>
        <w:rPr>
          <w:rFonts w:ascii="Arial" w:hAnsi="Arial" w:cs="Arial"/>
          <w:sz w:val="24"/>
          <w:szCs w:val="24"/>
          <w:lang w:val="es-ES"/>
        </w:rPr>
      </w:pPr>
    </w:p>
    <w:p w:rsidR="00105163" w:rsidRDefault="00105163" w:rsidP="003F7717">
      <w:pPr>
        <w:jc w:val="center"/>
        <w:rPr>
          <w:rFonts w:ascii="Arial" w:hAnsi="Arial" w:cs="Arial"/>
          <w:sz w:val="24"/>
          <w:szCs w:val="24"/>
          <w:lang w:val="es-ES"/>
        </w:rPr>
      </w:pPr>
    </w:p>
    <w:p w:rsidR="00105163" w:rsidRPr="003F7717" w:rsidRDefault="00105163" w:rsidP="003F7717">
      <w:pPr>
        <w:jc w:val="center"/>
        <w:rPr>
          <w:rFonts w:ascii="Arial" w:hAnsi="Arial" w:cs="Arial"/>
          <w:sz w:val="24"/>
          <w:szCs w:val="24"/>
          <w:lang w:val="es-ES"/>
        </w:rPr>
      </w:pPr>
    </w:p>
    <w:p w:rsidR="005B41EC" w:rsidRDefault="003F7717" w:rsidP="00424BFA">
      <w:pPr>
        <w:spacing w:line="276" w:lineRule="auto"/>
        <w:jc w:val="both"/>
        <w:rPr>
          <w:rFonts w:ascii="Arial" w:hAnsi="Arial" w:cs="Arial"/>
          <w:sz w:val="24"/>
          <w:szCs w:val="24"/>
          <w:lang w:val="es-ES"/>
        </w:rPr>
      </w:pPr>
      <w:r>
        <w:rPr>
          <w:rFonts w:ascii="Arial" w:hAnsi="Arial" w:cs="Arial"/>
          <w:noProof/>
          <w:sz w:val="24"/>
          <w:szCs w:val="24"/>
          <w:lang w:val="es-CO" w:eastAsia="es-CO"/>
        </w:rPr>
        <w:drawing>
          <wp:inline distT="0" distB="0" distL="0" distR="0">
            <wp:extent cx="5755189" cy="6959600"/>
            <wp:effectExtent l="19050" t="0" r="0" b="0"/>
            <wp:docPr id="3" name="Imagen 3" descr="C:\Users\linam\Documents\Scanned Documents\Imagen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m\Documents\Scanned Documents\Imagen (13).jpg"/>
                    <pic:cNvPicPr>
                      <a:picLocks noChangeAspect="1" noChangeArrowheads="1"/>
                    </pic:cNvPicPr>
                  </pic:nvPicPr>
                  <pic:blipFill>
                    <a:blip r:embed="rId9" cstate="print"/>
                    <a:srcRect t="8560" r="4712" b="7637"/>
                    <a:stretch>
                      <a:fillRect/>
                    </a:stretch>
                  </pic:blipFill>
                  <pic:spPr bwMode="auto">
                    <a:xfrm>
                      <a:off x="0" y="0"/>
                      <a:ext cx="5756369" cy="6961027"/>
                    </a:xfrm>
                    <a:prstGeom prst="rect">
                      <a:avLst/>
                    </a:prstGeom>
                    <a:noFill/>
                    <a:ln w="9525">
                      <a:noFill/>
                      <a:miter lim="800000"/>
                      <a:headEnd/>
                      <a:tailEnd/>
                    </a:ln>
                  </pic:spPr>
                </pic:pic>
              </a:graphicData>
            </a:graphic>
          </wp:inline>
        </w:drawing>
      </w:r>
    </w:p>
    <w:p w:rsidR="005B41EC" w:rsidRDefault="005B41EC" w:rsidP="00424BFA">
      <w:pPr>
        <w:spacing w:line="276" w:lineRule="auto"/>
        <w:jc w:val="both"/>
        <w:rPr>
          <w:rFonts w:ascii="Arial" w:hAnsi="Arial" w:cs="Arial"/>
          <w:sz w:val="24"/>
          <w:szCs w:val="24"/>
          <w:lang w:val="es-ES"/>
        </w:rPr>
      </w:pPr>
    </w:p>
    <w:p w:rsidR="005B41EC" w:rsidRDefault="005B41EC" w:rsidP="00424BFA">
      <w:pPr>
        <w:spacing w:line="276" w:lineRule="auto"/>
        <w:jc w:val="both"/>
        <w:rPr>
          <w:rFonts w:ascii="Arial" w:hAnsi="Arial" w:cs="Arial"/>
          <w:sz w:val="24"/>
          <w:szCs w:val="24"/>
          <w:lang w:val="es-ES"/>
        </w:rPr>
      </w:pPr>
    </w:p>
    <w:p w:rsidR="005B41EC" w:rsidRDefault="005B41EC" w:rsidP="00424BFA">
      <w:pPr>
        <w:spacing w:line="276" w:lineRule="auto"/>
        <w:jc w:val="both"/>
        <w:rPr>
          <w:rFonts w:ascii="Arial" w:hAnsi="Arial" w:cs="Arial"/>
          <w:sz w:val="24"/>
          <w:szCs w:val="24"/>
          <w:lang w:val="es-ES"/>
        </w:rPr>
      </w:pPr>
    </w:p>
    <w:p w:rsidR="00D208CB" w:rsidRDefault="00D208CB" w:rsidP="00105163">
      <w:pPr>
        <w:spacing w:line="276" w:lineRule="auto"/>
        <w:jc w:val="center"/>
        <w:rPr>
          <w:rFonts w:ascii="Arial" w:hAnsi="Arial" w:cs="Arial"/>
          <w:sz w:val="24"/>
          <w:szCs w:val="24"/>
          <w:lang w:val="es-ES"/>
        </w:rPr>
      </w:pPr>
      <w:r>
        <w:rPr>
          <w:rFonts w:ascii="Arial" w:hAnsi="Arial" w:cs="Arial"/>
          <w:noProof/>
          <w:sz w:val="24"/>
          <w:szCs w:val="24"/>
          <w:lang w:val="es-CO" w:eastAsia="es-CO"/>
        </w:rPr>
        <w:lastRenderedPageBreak/>
        <w:drawing>
          <wp:inline distT="0" distB="0" distL="0" distR="0">
            <wp:extent cx="5631243" cy="3200400"/>
            <wp:effectExtent l="19050" t="0" r="7557" b="0"/>
            <wp:docPr id="6" name="Imagen 4" descr="C:\Users\linam\Documents\Scanned Documents\Imagen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am\Documents\Scanned Documents\Imagen (14).jpg"/>
                    <pic:cNvPicPr>
                      <a:picLocks noChangeAspect="1" noChangeArrowheads="1"/>
                    </pic:cNvPicPr>
                  </pic:nvPicPr>
                  <pic:blipFill>
                    <a:blip r:embed="rId10" cstate="print"/>
                    <a:srcRect l="2715" t="8313" r="1335" b="52016"/>
                    <a:stretch>
                      <a:fillRect/>
                    </a:stretch>
                  </pic:blipFill>
                  <pic:spPr bwMode="auto">
                    <a:xfrm>
                      <a:off x="0" y="0"/>
                      <a:ext cx="5631243" cy="3200400"/>
                    </a:xfrm>
                    <a:prstGeom prst="rect">
                      <a:avLst/>
                    </a:prstGeom>
                    <a:noFill/>
                    <a:ln w="9525">
                      <a:noFill/>
                      <a:miter lim="800000"/>
                      <a:headEnd/>
                      <a:tailEnd/>
                    </a:ln>
                  </pic:spPr>
                </pic:pic>
              </a:graphicData>
            </a:graphic>
          </wp:inline>
        </w:drawing>
      </w: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Pr="00D208CB" w:rsidRDefault="00D208CB" w:rsidP="00D208CB">
      <w:pPr>
        <w:rPr>
          <w:rFonts w:ascii="Arial" w:hAnsi="Arial" w:cs="Arial"/>
          <w:sz w:val="24"/>
          <w:szCs w:val="24"/>
          <w:lang w:val="es-ES"/>
        </w:rPr>
      </w:pPr>
    </w:p>
    <w:p w:rsidR="00D208CB" w:rsidRDefault="00D208CB" w:rsidP="00D208CB">
      <w:pPr>
        <w:rPr>
          <w:rFonts w:ascii="Arial" w:hAnsi="Arial" w:cs="Arial"/>
          <w:sz w:val="24"/>
          <w:szCs w:val="24"/>
          <w:lang w:val="es-ES"/>
        </w:rPr>
      </w:pPr>
    </w:p>
    <w:p w:rsidR="00D208CB" w:rsidRDefault="00D208CB" w:rsidP="00D208CB">
      <w:pPr>
        <w:jc w:val="center"/>
        <w:rPr>
          <w:rFonts w:ascii="Arial" w:hAnsi="Arial" w:cs="Arial"/>
          <w:sz w:val="24"/>
          <w:szCs w:val="24"/>
          <w:lang w:val="es-ES"/>
        </w:rPr>
      </w:pPr>
      <w:r>
        <w:rPr>
          <w:rFonts w:ascii="Arial" w:hAnsi="Arial" w:cs="Arial"/>
          <w:sz w:val="24"/>
          <w:szCs w:val="24"/>
          <w:lang w:val="es-ES"/>
        </w:rPr>
        <w:t>(Ver página siguiente)</w:t>
      </w:r>
    </w:p>
    <w:p w:rsidR="005B41EC" w:rsidRPr="00D208CB" w:rsidRDefault="005B41EC" w:rsidP="00D208CB">
      <w:pPr>
        <w:jc w:val="center"/>
        <w:rPr>
          <w:rFonts w:ascii="Arial" w:hAnsi="Arial" w:cs="Arial"/>
          <w:sz w:val="24"/>
          <w:szCs w:val="24"/>
          <w:lang w:val="es-ES"/>
        </w:rPr>
      </w:pPr>
    </w:p>
    <w:p w:rsidR="00D208CB" w:rsidRDefault="00D208CB" w:rsidP="00424BFA">
      <w:pPr>
        <w:spacing w:line="276" w:lineRule="auto"/>
        <w:jc w:val="both"/>
        <w:rPr>
          <w:rFonts w:ascii="Arial" w:hAnsi="Arial" w:cs="Arial"/>
          <w:sz w:val="24"/>
          <w:szCs w:val="24"/>
          <w:lang w:val="es-ES"/>
        </w:rPr>
      </w:pPr>
      <w:r>
        <w:rPr>
          <w:rFonts w:ascii="Arial" w:hAnsi="Arial" w:cs="Arial"/>
          <w:noProof/>
          <w:sz w:val="24"/>
          <w:szCs w:val="24"/>
          <w:lang w:val="es-CO" w:eastAsia="es-CO"/>
        </w:rPr>
        <w:lastRenderedPageBreak/>
        <w:drawing>
          <wp:inline distT="0" distB="0" distL="0" distR="0">
            <wp:extent cx="5886450" cy="7574543"/>
            <wp:effectExtent l="19050" t="0" r="0" b="0"/>
            <wp:docPr id="5" name="Imagen 5" descr="C:\Users\linam\Documents\Scanned Documents\Image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am\Documents\Scanned Documents\Imagen (15).jpg"/>
                    <pic:cNvPicPr>
                      <a:picLocks noChangeAspect="1" noChangeArrowheads="1"/>
                    </pic:cNvPicPr>
                  </pic:nvPicPr>
                  <pic:blipFill>
                    <a:blip r:embed="rId11" cstate="print"/>
                    <a:srcRect r="638" b="6996"/>
                    <a:stretch>
                      <a:fillRect/>
                    </a:stretch>
                  </pic:blipFill>
                  <pic:spPr bwMode="auto">
                    <a:xfrm>
                      <a:off x="0" y="0"/>
                      <a:ext cx="5886450" cy="7574543"/>
                    </a:xfrm>
                    <a:prstGeom prst="rect">
                      <a:avLst/>
                    </a:prstGeom>
                    <a:noFill/>
                    <a:ln w="9525">
                      <a:noFill/>
                      <a:miter lim="800000"/>
                      <a:headEnd/>
                      <a:tailEnd/>
                    </a:ln>
                  </pic:spPr>
                </pic:pic>
              </a:graphicData>
            </a:graphic>
          </wp:inline>
        </w:drawing>
      </w:r>
    </w:p>
    <w:p w:rsidR="00D208CB" w:rsidRDefault="00D208CB" w:rsidP="00424BFA">
      <w:pPr>
        <w:spacing w:line="276" w:lineRule="auto"/>
        <w:jc w:val="both"/>
        <w:rPr>
          <w:rFonts w:ascii="Arial" w:hAnsi="Arial" w:cs="Arial"/>
          <w:sz w:val="24"/>
          <w:szCs w:val="24"/>
          <w:lang w:val="es-ES"/>
        </w:rPr>
      </w:pPr>
    </w:p>
    <w:p w:rsidR="00273A21" w:rsidRDefault="00514C58" w:rsidP="00424BFA">
      <w:pPr>
        <w:spacing w:line="276" w:lineRule="auto"/>
        <w:jc w:val="both"/>
        <w:rPr>
          <w:rFonts w:ascii="Arial" w:hAnsi="Arial" w:cs="Arial"/>
          <w:sz w:val="24"/>
          <w:szCs w:val="24"/>
          <w:lang w:val="es-ES"/>
        </w:rPr>
      </w:pPr>
      <w:r>
        <w:rPr>
          <w:rFonts w:ascii="Arial" w:hAnsi="Arial" w:cs="Arial"/>
          <w:sz w:val="24"/>
          <w:szCs w:val="24"/>
          <w:lang w:val="es-ES"/>
        </w:rPr>
        <w:lastRenderedPageBreak/>
        <w:t>E</w:t>
      </w:r>
      <w:r w:rsidR="00273A21">
        <w:rPr>
          <w:rFonts w:ascii="Arial" w:hAnsi="Arial" w:cs="Arial"/>
          <w:sz w:val="24"/>
          <w:szCs w:val="24"/>
          <w:lang w:val="es-ES"/>
        </w:rPr>
        <w:t>xceptuando l</w:t>
      </w:r>
      <w:r w:rsidR="005B41EC">
        <w:rPr>
          <w:rFonts w:ascii="Arial" w:hAnsi="Arial" w:cs="Arial"/>
          <w:sz w:val="24"/>
          <w:szCs w:val="24"/>
          <w:lang w:val="es-ES"/>
        </w:rPr>
        <w:t>a extemporaneidad de la observación allegada por el proponente SULFOQUIMICA S.A. este Comité Evaluador estima conveniente realizar un análisis de la misma ya que</w:t>
      </w:r>
      <w:r w:rsidR="00273A21">
        <w:rPr>
          <w:rFonts w:ascii="Arial" w:hAnsi="Arial" w:cs="Arial"/>
          <w:sz w:val="24"/>
          <w:szCs w:val="24"/>
          <w:lang w:val="es-ES"/>
        </w:rPr>
        <w:t>,</w:t>
      </w:r>
      <w:r w:rsidR="005B41EC">
        <w:rPr>
          <w:rFonts w:ascii="Arial" w:hAnsi="Arial" w:cs="Arial"/>
          <w:sz w:val="24"/>
          <w:szCs w:val="24"/>
          <w:lang w:val="es-ES"/>
        </w:rPr>
        <w:t xml:space="preserve"> si bien </w:t>
      </w:r>
      <w:r w:rsidR="00273A21">
        <w:rPr>
          <w:rFonts w:ascii="Arial" w:hAnsi="Arial" w:cs="Arial"/>
          <w:sz w:val="24"/>
          <w:szCs w:val="24"/>
          <w:lang w:val="es-ES"/>
        </w:rPr>
        <w:t>se trata de</w:t>
      </w:r>
      <w:r w:rsidR="005B41EC">
        <w:rPr>
          <w:rFonts w:ascii="Arial" w:hAnsi="Arial" w:cs="Arial"/>
          <w:sz w:val="24"/>
          <w:szCs w:val="24"/>
          <w:lang w:val="es-ES"/>
        </w:rPr>
        <w:t xml:space="preserve"> una observación extemporánea en cuanto </w:t>
      </w:r>
      <w:r w:rsidR="00E063F7">
        <w:rPr>
          <w:rFonts w:ascii="Arial" w:hAnsi="Arial" w:cs="Arial"/>
          <w:sz w:val="24"/>
          <w:szCs w:val="24"/>
          <w:lang w:val="es-ES"/>
        </w:rPr>
        <w:t>fue realizada</w:t>
      </w:r>
      <w:r w:rsidR="005B41EC">
        <w:rPr>
          <w:rFonts w:ascii="Arial" w:hAnsi="Arial" w:cs="Arial"/>
          <w:sz w:val="24"/>
          <w:szCs w:val="24"/>
          <w:lang w:val="es-ES"/>
        </w:rPr>
        <w:t xml:space="preserve"> por fuera del término estatuido en el numeral </w:t>
      </w:r>
      <w:r w:rsidR="005B41EC" w:rsidRPr="00A94C73">
        <w:rPr>
          <w:rFonts w:ascii="Arial" w:hAnsi="Arial" w:cs="Arial"/>
          <w:b/>
          <w:sz w:val="24"/>
          <w:szCs w:val="24"/>
          <w:lang w:val="es-ES"/>
        </w:rPr>
        <w:t>1.9 CRONOGRAMA</w:t>
      </w:r>
      <w:r w:rsidR="005B41EC">
        <w:rPr>
          <w:rFonts w:ascii="Arial" w:hAnsi="Arial" w:cs="Arial"/>
          <w:sz w:val="24"/>
          <w:szCs w:val="24"/>
          <w:lang w:val="es-ES"/>
        </w:rPr>
        <w:t xml:space="preserve"> del proceso de invitación pública, esto es del </w:t>
      </w:r>
      <w:r w:rsidR="005B41EC" w:rsidRPr="005B41EC">
        <w:rPr>
          <w:rFonts w:ascii="Arial" w:hAnsi="Arial" w:cs="Arial"/>
          <w:b/>
          <w:sz w:val="24"/>
          <w:szCs w:val="24"/>
          <w:lang w:val="es-ES"/>
        </w:rPr>
        <w:t>15 al 20 de marzo de 2013 hasta las 6:00 p.m.</w:t>
      </w:r>
      <w:r w:rsidR="00273A21">
        <w:rPr>
          <w:rFonts w:ascii="Arial" w:hAnsi="Arial" w:cs="Arial"/>
          <w:b/>
          <w:sz w:val="24"/>
          <w:szCs w:val="24"/>
          <w:lang w:val="es-ES"/>
        </w:rPr>
        <w:t xml:space="preserve">, </w:t>
      </w:r>
      <w:r w:rsidR="00273A21" w:rsidRPr="00273A21">
        <w:rPr>
          <w:rFonts w:ascii="Arial" w:hAnsi="Arial" w:cs="Arial"/>
          <w:sz w:val="24"/>
          <w:szCs w:val="24"/>
          <w:lang w:val="es-ES"/>
        </w:rPr>
        <w:t>resulta procedente dilucidar e</w:t>
      </w:r>
      <w:r w:rsidR="00273A21">
        <w:rPr>
          <w:rFonts w:ascii="Arial" w:hAnsi="Arial" w:cs="Arial"/>
          <w:sz w:val="24"/>
          <w:szCs w:val="24"/>
          <w:lang w:val="es-ES"/>
        </w:rPr>
        <w:t>l</w:t>
      </w:r>
      <w:r w:rsidR="00273A21" w:rsidRPr="00273A21">
        <w:rPr>
          <w:rFonts w:ascii="Arial" w:hAnsi="Arial" w:cs="Arial"/>
          <w:sz w:val="24"/>
          <w:szCs w:val="24"/>
          <w:lang w:val="es-ES"/>
        </w:rPr>
        <w:t xml:space="preserve"> contenido de la misma, con el objeto de que el proponente encuentre aclara</w:t>
      </w:r>
      <w:r w:rsidR="00273A21">
        <w:rPr>
          <w:rFonts w:ascii="Arial" w:hAnsi="Arial" w:cs="Arial"/>
          <w:sz w:val="24"/>
          <w:szCs w:val="24"/>
          <w:lang w:val="es-ES"/>
        </w:rPr>
        <w:t>das las dubitaciones generadas al respecto.</w:t>
      </w:r>
    </w:p>
    <w:p w:rsidR="00273A21" w:rsidRDefault="00273A21" w:rsidP="00424BFA">
      <w:pPr>
        <w:spacing w:line="276" w:lineRule="auto"/>
        <w:jc w:val="both"/>
        <w:rPr>
          <w:rFonts w:ascii="Arial" w:hAnsi="Arial" w:cs="Arial"/>
          <w:sz w:val="24"/>
          <w:szCs w:val="24"/>
          <w:lang w:val="es-ES"/>
        </w:rPr>
      </w:pPr>
    </w:p>
    <w:p w:rsidR="005B41EC" w:rsidRDefault="00514C58" w:rsidP="00424BFA">
      <w:pPr>
        <w:spacing w:line="276" w:lineRule="auto"/>
        <w:jc w:val="both"/>
        <w:rPr>
          <w:rFonts w:ascii="Arial" w:hAnsi="Arial" w:cs="Arial"/>
          <w:sz w:val="24"/>
          <w:szCs w:val="24"/>
          <w:lang w:val="es-ES"/>
        </w:rPr>
      </w:pPr>
      <w:r w:rsidRPr="00514C58">
        <w:rPr>
          <w:rFonts w:ascii="Arial" w:hAnsi="Arial" w:cs="Arial"/>
          <w:sz w:val="24"/>
          <w:szCs w:val="24"/>
          <w:lang w:val="es-ES"/>
        </w:rPr>
        <w:t>Así,</w:t>
      </w:r>
      <w:r>
        <w:rPr>
          <w:rFonts w:ascii="Arial" w:hAnsi="Arial" w:cs="Arial"/>
          <w:b/>
          <w:sz w:val="24"/>
          <w:szCs w:val="24"/>
          <w:lang w:val="es-ES"/>
        </w:rPr>
        <w:t xml:space="preserve"> d</w:t>
      </w:r>
      <w:r w:rsidR="00273A21" w:rsidRPr="00ED1338">
        <w:rPr>
          <w:rFonts w:ascii="Arial" w:hAnsi="Arial" w:cs="Arial"/>
          <w:b/>
          <w:sz w:val="24"/>
          <w:szCs w:val="24"/>
          <w:lang w:val="es-ES"/>
        </w:rPr>
        <w:t>entro del certificado de existencia y representación allegado en la propuesta</w:t>
      </w:r>
      <w:r w:rsidR="00273A21">
        <w:rPr>
          <w:rFonts w:ascii="Arial" w:hAnsi="Arial" w:cs="Arial"/>
          <w:sz w:val="24"/>
          <w:szCs w:val="24"/>
          <w:lang w:val="es-ES"/>
        </w:rPr>
        <w:t xml:space="preserve"> de la firma SULF</w:t>
      </w:r>
      <w:r w:rsidR="001A0F9D">
        <w:rPr>
          <w:rFonts w:ascii="Arial" w:hAnsi="Arial" w:cs="Arial"/>
          <w:sz w:val="24"/>
          <w:szCs w:val="24"/>
          <w:lang w:val="es-ES"/>
        </w:rPr>
        <w:t xml:space="preserve">OQUIMICA S.A. pudo evidenciarse, por un lado, </w:t>
      </w:r>
      <w:r w:rsidR="00273A21">
        <w:rPr>
          <w:rFonts w:ascii="Arial" w:hAnsi="Arial" w:cs="Arial"/>
          <w:sz w:val="24"/>
          <w:szCs w:val="24"/>
          <w:lang w:val="es-ES"/>
        </w:rPr>
        <w:t xml:space="preserve">que la </w:t>
      </w:r>
      <w:r w:rsidR="00273A21" w:rsidRPr="00ED1338">
        <w:rPr>
          <w:rFonts w:ascii="Arial" w:hAnsi="Arial" w:cs="Arial"/>
          <w:b/>
          <w:sz w:val="24"/>
          <w:szCs w:val="24"/>
          <w:lang w:val="es-ES"/>
        </w:rPr>
        <w:t xml:space="preserve">fecha de renovación </w:t>
      </w:r>
      <w:r w:rsidR="00E063F7">
        <w:rPr>
          <w:rFonts w:ascii="Arial" w:hAnsi="Arial" w:cs="Arial"/>
          <w:b/>
          <w:sz w:val="24"/>
          <w:szCs w:val="24"/>
          <w:lang w:val="es-ES"/>
        </w:rPr>
        <w:t>corresponde a</w:t>
      </w:r>
      <w:r w:rsidR="00ED1338" w:rsidRPr="00ED1338">
        <w:rPr>
          <w:rFonts w:ascii="Arial" w:hAnsi="Arial" w:cs="Arial"/>
          <w:b/>
          <w:sz w:val="24"/>
          <w:szCs w:val="24"/>
          <w:lang w:val="es-ES"/>
        </w:rPr>
        <w:t>l 27 de febrero de 2012</w:t>
      </w:r>
      <w:r w:rsidR="00ED1338">
        <w:rPr>
          <w:rFonts w:ascii="Arial" w:hAnsi="Arial" w:cs="Arial"/>
          <w:sz w:val="24"/>
          <w:szCs w:val="24"/>
          <w:lang w:val="es-ES"/>
        </w:rPr>
        <w:t xml:space="preserve"> </w:t>
      </w:r>
      <w:r w:rsidR="00A94C73">
        <w:rPr>
          <w:rFonts w:ascii="Arial" w:hAnsi="Arial" w:cs="Arial"/>
          <w:sz w:val="24"/>
          <w:szCs w:val="24"/>
          <w:lang w:val="es-ES"/>
        </w:rPr>
        <w:t xml:space="preserve">(VER ANEXO No. 01) </w:t>
      </w:r>
      <w:r w:rsidR="00ED1338">
        <w:rPr>
          <w:rFonts w:ascii="Arial" w:hAnsi="Arial" w:cs="Arial"/>
          <w:sz w:val="24"/>
          <w:szCs w:val="24"/>
          <w:lang w:val="es-ES"/>
        </w:rPr>
        <w:t xml:space="preserve">y </w:t>
      </w:r>
      <w:r w:rsidR="001A0F9D">
        <w:rPr>
          <w:rFonts w:ascii="Arial" w:hAnsi="Arial" w:cs="Arial"/>
          <w:sz w:val="24"/>
          <w:szCs w:val="24"/>
          <w:lang w:val="es-ES"/>
        </w:rPr>
        <w:t>por otro, que</w:t>
      </w:r>
      <w:r w:rsidR="00ED1338">
        <w:rPr>
          <w:rFonts w:ascii="Arial" w:hAnsi="Arial" w:cs="Arial"/>
          <w:sz w:val="24"/>
          <w:szCs w:val="24"/>
          <w:lang w:val="es-ES"/>
        </w:rPr>
        <w:t xml:space="preserve"> </w:t>
      </w:r>
      <w:r w:rsidR="00887A91">
        <w:rPr>
          <w:rFonts w:ascii="Arial" w:hAnsi="Arial" w:cs="Arial"/>
          <w:sz w:val="24"/>
          <w:szCs w:val="24"/>
          <w:lang w:val="es-ES"/>
        </w:rPr>
        <w:t xml:space="preserve">el </w:t>
      </w:r>
      <w:r w:rsidR="00ED1338">
        <w:rPr>
          <w:rFonts w:ascii="Arial" w:hAnsi="Arial" w:cs="Arial"/>
          <w:sz w:val="24"/>
          <w:szCs w:val="24"/>
          <w:lang w:val="es-ES"/>
        </w:rPr>
        <w:t xml:space="preserve">21 de febrero de 2013 </w:t>
      </w:r>
      <w:r w:rsidR="001A0F9D">
        <w:rPr>
          <w:rFonts w:ascii="Arial" w:hAnsi="Arial" w:cs="Arial"/>
          <w:sz w:val="24"/>
          <w:szCs w:val="24"/>
          <w:lang w:val="es-ES"/>
        </w:rPr>
        <w:t xml:space="preserve">corresponde a la fecha de expedición del mismo, </w:t>
      </w:r>
      <w:r w:rsidR="00ED1338">
        <w:rPr>
          <w:rFonts w:ascii="Arial" w:hAnsi="Arial" w:cs="Arial"/>
          <w:sz w:val="24"/>
          <w:szCs w:val="24"/>
          <w:lang w:val="es-ES"/>
        </w:rPr>
        <w:t>como</w:t>
      </w:r>
      <w:r w:rsidR="001A0F9D">
        <w:rPr>
          <w:rFonts w:ascii="Arial" w:hAnsi="Arial" w:cs="Arial"/>
          <w:sz w:val="24"/>
          <w:szCs w:val="24"/>
          <w:lang w:val="es-ES"/>
        </w:rPr>
        <w:t xml:space="preserve"> bien</w:t>
      </w:r>
      <w:r w:rsidR="00ED1338">
        <w:rPr>
          <w:rFonts w:ascii="Arial" w:hAnsi="Arial" w:cs="Arial"/>
          <w:sz w:val="24"/>
          <w:szCs w:val="24"/>
          <w:lang w:val="es-ES"/>
        </w:rPr>
        <w:t xml:space="preserve"> lo expresa el proponente dentro de su observación</w:t>
      </w:r>
      <w:r w:rsidR="001A0F9D">
        <w:rPr>
          <w:rFonts w:ascii="Arial" w:hAnsi="Arial" w:cs="Arial"/>
          <w:sz w:val="24"/>
          <w:szCs w:val="24"/>
          <w:lang w:val="es-ES"/>
        </w:rPr>
        <w:t>.</w:t>
      </w:r>
    </w:p>
    <w:p w:rsidR="00ED1338" w:rsidRDefault="00ED1338" w:rsidP="00424BFA">
      <w:pPr>
        <w:spacing w:line="276" w:lineRule="auto"/>
        <w:jc w:val="both"/>
        <w:rPr>
          <w:rFonts w:ascii="Arial" w:hAnsi="Arial" w:cs="Arial"/>
          <w:sz w:val="24"/>
          <w:szCs w:val="24"/>
          <w:lang w:val="es-ES"/>
        </w:rPr>
      </w:pPr>
    </w:p>
    <w:p w:rsidR="00ED1338" w:rsidRDefault="00ED1338" w:rsidP="00424BFA">
      <w:pPr>
        <w:spacing w:line="276" w:lineRule="auto"/>
        <w:jc w:val="both"/>
        <w:rPr>
          <w:rFonts w:ascii="Arial" w:hAnsi="Arial" w:cs="Arial"/>
          <w:sz w:val="24"/>
          <w:szCs w:val="24"/>
          <w:lang w:val="es-ES"/>
        </w:rPr>
      </w:pPr>
      <w:r>
        <w:rPr>
          <w:rFonts w:ascii="Arial" w:hAnsi="Arial" w:cs="Arial"/>
          <w:sz w:val="24"/>
          <w:szCs w:val="24"/>
          <w:lang w:val="es-ES"/>
        </w:rPr>
        <w:t xml:space="preserve">A este respecto, el numeral 2.1 del pliego de condiciones definitivo del proceso de convocatoria pública que nos concentra señala: </w:t>
      </w:r>
    </w:p>
    <w:p w:rsidR="00ED1338" w:rsidRDefault="00ED1338" w:rsidP="00424BFA">
      <w:pPr>
        <w:spacing w:line="276" w:lineRule="auto"/>
        <w:jc w:val="both"/>
        <w:rPr>
          <w:rFonts w:ascii="Arial" w:hAnsi="Arial" w:cs="Arial"/>
          <w:sz w:val="24"/>
          <w:szCs w:val="24"/>
          <w:lang w:val="es-ES"/>
        </w:rPr>
      </w:pPr>
    </w:p>
    <w:p w:rsidR="00E063F7" w:rsidRDefault="00E063F7" w:rsidP="00424BFA">
      <w:pPr>
        <w:spacing w:line="276" w:lineRule="auto"/>
        <w:jc w:val="both"/>
        <w:rPr>
          <w:rFonts w:ascii="Arial" w:hAnsi="Arial" w:cs="Arial"/>
          <w:sz w:val="24"/>
          <w:szCs w:val="24"/>
          <w:lang w:val="es-ES"/>
        </w:rPr>
      </w:pPr>
    </w:p>
    <w:p w:rsidR="00ED1338" w:rsidRPr="00ED1338" w:rsidRDefault="00ED1338" w:rsidP="00ED1338">
      <w:pPr>
        <w:pStyle w:val="Textoindependiente21"/>
        <w:ind w:left="708"/>
        <w:rPr>
          <w:rFonts w:cs="Arial"/>
          <w:i/>
          <w:sz w:val="22"/>
          <w:szCs w:val="22"/>
          <w:lang w:val="es-ES_tradnl"/>
        </w:rPr>
      </w:pPr>
      <w:r w:rsidRPr="00452FE1">
        <w:rPr>
          <w:rFonts w:cs="Arial"/>
          <w:sz w:val="22"/>
          <w:szCs w:val="22"/>
          <w:lang w:val="es-ES_tradnl"/>
        </w:rPr>
        <w:t>2</w:t>
      </w:r>
      <w:r w:rsidRPr="00ED1338">
        <w:rPr>
          <w:rFonts w:cs="Arial"/>
          <w:i/>
          <w:sz w:val="22"/>
          <w:szCs w:val="22"/>
          <w:lang w:val="es-ES_tradnl"/>
        </w:rPr>
        <w:t>.1. DOCUMENTOS DE LA PROPUESTA</w:t>
      </w:r>
    </w:p>
    <w:p w:rsidR="00ED1338" w:rsidRPr="00ED1338" w:rsidRDefault="00ED1338" w:rsidP="00ED1338">
      <w:pPr>
        <w:pStyle w:val="Textoindependiente21"/>
        <w:ind w:left="708"/>
        <w:rPr>
          <w:rFonts w:cs="Arial"/>
          <w:i/>
          <w:sz w:val="22"/>
          <w:szCs w:val="22"/>
          <w:lang w:val="es-ES_tradnl"/>
        </w:rPr>
      </w:pPr>
    </w:p>
    <w:p w:rsidR="00ED1338" w:rsidRPr="00ED1338" w:rsidRDefault="00ED1338" w:rsidP="00ED1338">
      <w:pPr>
        <w:pStyle w:val="Textoindependiente21"/>
        <w:ind w:left="708"/>
        <w:rPr>
          <w:rFonts w:cs="Arial"/>
          <w:b w:val="0"/>
          <w:i/>
          <w:sz w:val="22"/>
          <w:szCs w:val="22"/>
        </w:rPr>
      </w:pPr>
      <w:r w:rsidRPr="00E063F7">
        <w:rPr>
          <w:rFonts w:cs="Arial"/>
          <w:bCs/>
          <w:i/>
          <w:sz w:val="22"/>
          <w:szCs w:val="22"/>
        </w:rPr>
        <w:t>Las propuestas presentadas por los proponentes que deseen participar en el presente proceso de selección deberán contener los siguientes documentos</w:t>
      </w:r>
      <w:r w:rsidRPr="00ED1338">
        <w:rPr>
          <w:rFonts w:cs="Arial"/>
          <w:b w:val="0"/>
          <w:bCs/>
          <w:i/>
          <w:sz w:val="22"/>
          <w:szCs w:val="22"/>
        </w:rPr>
        <w:t>, los cuales serán adjuntados en el orden en que se describen a continuación:</w:t>
      </w:r>
    </w:p>
    <w:p w:rsidR="00ED1338" w:rsidRPr="00ED1338" w:rsidRDefault="00ED1338" w:rsidP="00ED1338">
      <w:pPr>
        <w:pStyle w:val="Textoindependiente21"/>
        <w:ind w:left="708"/>
        <w:rPr>
          <w:rFonts w:cs="Arial"/>
          <w:bCs/>
          <w:i/>
          <w:sz w:val="22"/>
          <w:szCs w:val="22"/>
          <w:lang w:val="es-ES_tradnl"/>
        </w:rPr>
      </w:pPr>
    </w:p>
    <w:p w:rsidR="00ED1338" w:rsidRPr="00ED1338" w:rsidRDefault="00ED1338" w:rsidP="00ED1338">
      <w:pPr>
        <w:pStyle w:val="Textoindependiente21"/>
        <w:ind w:left="708"/>
        <w:rPr>
          <w:rFonts w:cs="Arial"/>
          <w:bCs/>
          <w:i/>
          <w:szCs w:val="22"/>
          <w:lang w:val="es-ES_tradnl"/>
        </w:rPr>
      </w:pPr>
      <w:r w:rsidRPr="00ED1338">
        <w:rPr>
          <w:rFonts w:cs="Arial"/>
          <w:bCs/>
          <w:i/>
          <w:szCs w:val="22"/>
          <w:lang w:val="es-ES_tradnl"/>
        </w:rPr>
        <w:t>DOCUMENTOS DE CARÁCTER JURÍDICO</w:t>
      </w:r>
    </w:p>
    <w:p w:rsidR="00ED1338" w:rsidRPr="00ED1338" w:rsidRDefault="00ED1338" w:rsidP="00ED1338">
      <w:pPr>
        <w:pStyle w:val="Textoindependiente21"/>
        <w:ind w:left="708"/>
        <w:rPr>
          <w:rFonts w:cs="Arial"/>
          <w:bCs/>
          <w:i/>
          <w:sz w:val="22"/>
          <w:szCs w:val="22"/>
          <w:lang w:val="es-ES_tradnl"/>
        </w:rPr>
      </w:pPr>
    </w:p>
    <w:p w:rsidR="00ED1338" w:rsidRPr="00E063F7" w:rsidRDefault="00ED1338" w:rsidP="00ED1338">
      <w:pPr>
        <w:pStyle w:val="Textoindependiente"/>
        <w:numPr>
          <w:ilvl w:val="0"/>
          <w:numId w:val="1"/>
        </w:numPr>
        <w:tabs>
          <w:tab w:val="clear" w:pos="644"/>
          <w:tab w:val="num" w:pos="720"/>
          <w:tab w:val="num" w:pos="760"/>
          <w:tab w:val="num" w:pos="1352"/>
        </w:tabs>
        <w:ind w:left="1428"/>
        <w:rPr>
          <w:rFonts w:cs="Arial"/>
          <w:i/>
          <w:sz w:val="22"/>
          <w:szCs w:val="22"/>
          <w:lang w:val="es-ES_tradnl"/>
        </w:rPr>
      </w:pPr>
      <w:r w:rsidRPr="00ED1338">
        <w:rPr>
          <w:rFonts w:cs="Arial"/>
          <w:b/>
          <w:i/>
          <w:sz w:val="22"/>
          <w:szCs w:val="22"/>
          <w:lang w:val="es-ES_tradnl"/>
        </w:rPr>
        <w:t>Certificado de Existencia y Representación Legal vigente</w:t>
      </w:r>
      <w:r w:rsidRPr="00ED1338">
        <w:rPr>
          <w:rFonts w:cs="Arial"/>
          <w:i/>
          <w:sz w:val="22"/>
          <w:szCs w:val="22"/>
          <w:lang w:val="es-ES_tradnl"/>
        </w:rPr>
        <w:t>, en original y con fecha de expedición no superior a treinta días, para personas jurídicas.</w:t>
      </w:r>
      <w:r>
        <w:rPr>
          <w:rFonts w:cs="Arial"/>
          <w:i/>
          <w:sz w:val="22"/>
          <w:szCs w:val="22"/>
          <w:lang w:val="es-ES_tradnl"/>
        </w:rPr>
        <w:t xml:space="preserve"> (…) </w:t>
      </w:r>
      <w:r w:rsidRPr="00ED1338">
        <w:rPr>
          <w:rFonts w:cs="Arial"/>
          <w:sz w:val="22"/>
          <w:szCs w:val="22"/>
          <w:lang w:val="es-ES_tradnl"/>
        </w:rPr>
        <w:t xml:space="preserve">Cursiva </w:t>
      </w:r>
      <w:r>
        <w:rPr>
          <w:rFonts w:cs="Arial"/>
          <w:sz w:val="22"/>
          <w:szCs w:val="22"/>
          <w:lang w:val="es-ES_tradnl"/>
        </w:rPr>
        <w:t xml:space="preserve">y negrita </w:t>
      </w:r>
      <w:r w:rsidRPr="00ED1338">
        <w:rPr>
          <w:rFonts w:cs="Arial"/>
          <w:sz w:val="22"/>
          <w:szCs w:val="22"/>
          <w:lang w:val="es-ES_tradnl"/>
        </w:rPr>
        <w:t>fuera de texto.</w:t>
      </w:r>
    </w:p>
    <w:p w:rsidR="00E063F7" w:rsidRDefault="00E063F7" w:rsidP="00E063F7">
      <w:pPr>
        <w:pStyle w:val="Textoindependiente"/>
        <w:tabs>
          <w:tab w:val="num" w:pos="760"/>
          <w:tab w:val="num" w:pos="1352"/>
        </w:tabs>
        <w:rPr>
          <w:rFonts w:cs="Arial"/>
          <w:i/>
          <w:sz w:val="22"/>
          <w:szCs w:val="22"/>
          <w:lang w:val="es-ES_tradnl"/>
        </w:rPr>
      </w:pPr>
    </w:p>
    <w:p w:rsidR="001A0F9D" w:rsidRPr="00AA4543" w:rsidRDefault="001A0F9D" w:rsidP="00AA4543">
      <w:pPr>
        <w:pStyle w:val="Textoindependiente"/>
        <w:tabs>
          <w:tab w:val="num" w:pos="760"/>
          <w:tab w:val="num" w:pos="1352"/>
        </w:tabs>
        <w:spacing w:line="276" w:lineRule="auto"/>
        <w:rPr>
          <w:rFonts w:cs="Arial"/>
          <w:szCs w:val="24"/>
          <w:lang w:val="es-ES_tradnl"/>
        </w:rPr>
      </w:pPr>
    </w:p>
    <w:p w:rsidR="00FE73EB" w:rsidRDefault="001A0F9D" w:rsidP="00AA4543">
      <w:pPr>
        <w:pStyle w:val="Textoindependiente"/>
        <w:tabs>
          <w:tab w:val="num" w:pos="760"/>
          <w:tab w:val="num" w:pos="1352"/>
        </w:tabs>
        <w:spacing w:line="276" w:lineRule="auto"/>
        <w:rPr>
          <w:rFonts w:cs="Arial"/>
          <w:szCs w:val="24"/>
        </w:rPr>
      </w:pPr>
      <w:r w:rsidRPr="00AA4543">
        <w:rPr>
          <w:rFonts w:cs="Arial"/>
          <w:szCs w:val="24"/>
          <w:lang w:val="es-ES_tradnl"/>
        </w:rPr>
        <w:t xml:space="preserve">Podemos concluir entonces que el certificado de existencia y representación allegado por el proponente </w:t>
      </w:r>
      <w:r w:rsidRPr="00AA4543">
        <w:rPr>
          <w:rFonts w:cs="Arial"/>
          <w:b/>
          <w:szCs w:val="24"/>
          <w:lang w:val="es-ES_tradnl"/>
        </w:rPr>
        <w:t>cumple parcialmente</w:t>
      </w:r>
      <w:r w:rsidRPr="00AA4543">
        <w:rPr>
          <w:rFonts w:cs="Arial"/>
          <w:szCs w:val="24"/>
          <w:lang w:val="es-ES_tradnl"/>
        </w:rPr>
        <w:t xml:space="preserve"> con el requerimiento realizado </w:t>
      </w:r>
      <w:r w:rsidR="0045149E">
        <w:rPr>
          <w:rFonts w:cs="Arial"/>
          <w:szCs w:val="24"/>
          <w:lang w:val="es-ES_tradnl"/>
        </w:rPr>
        <w:t xml:space="preserve">en </w:t>
      </w:r>
      <w:r w:rsidRPr="00AA4543">
        <w:rPr>
          <w:rFonts w:cs="Arial"/>
          <w:szCs w:val="24"/>
          <w:lang w:val="es-ES_tradnl"/>
        </w:rPr>
        <w:t xml:space="preserve">el </w:t>
      </w:r>
      <w:r w:rsidRPr="00AA4543">
        <w:rPr>
          <w:rFonts w:cs="Arial"/>
          <w:b/>
          <w:szCs w:val="24"/>
          <w:lang w:val="es-ES_tradnl"/>
        </w:rPr>
        <w:t>literal a</w:t>
      </w:r>
      <w:r w:rsidRPr="00AA4543">
        <w:rPr>
          <w:rFonts w:cs="Arial"/>
          <w:szCs w:val="24"/>
          <w:lang w:val="es-ES_tradnl"/>
        </w:rPr>
        <w:t xml:space="preserve"> del antecitado numeral, lo</w:t>
      </w:r>
      <w:r w:rsidR="00AA4543" w:rsidRPr="00AA4543">
        <w:rPr>
          <w:rFonts w:cs="Arial"/>
          <w:szCs w:val="24"/>
          <w:lang w:val="es-ES_tradnl"/>
        </w:rPr>
        <w:t xml:space="preserve"> anterior en razón a que evidentemente la fecha de expedición (</w:t>
      </w:r>
      <w:r w:rsidR="00AA4543" w:rsidRPr="00AA4543">
        <w:rPr>
          <w:rFonts w:cs="Arial"/>
          <w:b/>
          <w:szCs w:val="24"/>
        </w:rPr>
        <w:t>21 de febrero de 2013</w:t>
      </w:r>
      <w:r w:rsidR="00AA4543" w:rsidRPr="00AA4543">
        <w:rPr>
          <w:rFonts w:cs="Arial"/>
          <w:szCs w:val="24"/>
        </w:rPr>
        <w:t>) no resulta ser superior a los treinta días</w:t>
      </w:r>
      <w:r w:rsidR="00514C58">
        <w:rPr>
          <w:rFonts w:cs="Arial"/>
          <w:szCs w:val="24"/>
        </w:rPr>
        <w:t xml:space="preserve"> como bien se </w:t>
      </w:r>
      <w:r w:rsidR="0045149E">
        <w:rPr>
          <w:rFonts w:cs="Arial"/>
          <w:szCs w:val="24"/>
        </w:rPr>
        <w:t>expresa en la observación</w:t>
      </w:r>
      <w:r w:rsidR="00AA4543" w:rsidRPr="00AA4543">
        <w:rPr>
          <w:rFonts w:cs="Arial"/>
          <w:szCs w:val="24"/>
        </w:rPr>
        <w:t xml:space="preserve">, empero, </w:t>
      </w:r>
      <w:r w:rsidR="00AA4543">
        <w:rPr>
          <w:rFonts w:cs="Arial"/>
          <w:szCs w:val="24"/>
        </w:rPr>
        <w:t xml:space="preserve">la fecha de renovación </w:t>
      </w:r>
      <w:r w:rsidR="0045149E">
        <w:rPr>
          <w:rFonts w:cs="Arial"/>
          <w:szCs w:val="24"/>
        </w:rPr>
        <w:t xml:space="preserve">de la matricula </w:t>
      </w:r>
      <w:r w:rsidR="00887A91">
        <w:rPr>
          <w:rFonts w:cs="Arial"/>
          <w:szCs w:val="24"/>
        </w:rPr>
        <w:t xml:space="preserve">mercantil </w:t>
      </w:r>
      <w:r w:rsidR="0045149E">
        <w:rPr>
          <w:rFonts w:cs="Arial"/>
          <w:szCs w:val="24"/>
        </w:rPr>
        <w:t xml:space="preserve">con la cual la Cámara de Comercio de su jurisdicción lo habilita para ejercer actividades de comercio, </w:t>
      </w:r>
      <w:r w:rsidR="00AA4543">
        <w:rPr>
          <w:rFonts w:cs="Arial"/>
          <w:szCs w:val="24"/>
        </w:rPr>
        <w:t xml:space="preserve">resulta ser el </w:t>
      </w:r>
      <w:r w:rsidR="00AA4543" w:rsidRPr="00ED1338">
        <w:rPr>
          <w:rFonts w:cs="Arial"/>
          <w:b/>
          <w:szCs w:val="24"/>
        </w:rPr>
        <w:t>27 de febrero de 2012</w:t>
      </w:r>
      <w:r w:rsidR="00AA4543">
        <w:rPr>
          <w:rFonts w:cs="Arial"/>
          <w:szCs w:val="24"/>
        </w:rPr>
        <w:t xml:space="preserve">, de lo cual puede colegirse que el certificado no se encontraba vigente y por tanto </w:t>
      </w:r>
      <w:r w:rsidR="00AA4543" w:rsidRPr="00514C58">
        <w:rPr>
          <w:rFonts w:cs="Arial"/>
          <w:b/>
          <w:szCs w:val="24"/>
        </w:rPr>
        <w:t xml:space="preserve">no </w:t>
      </w:r>
      <w:r w:rsidR="0045149E">
        <w:rPr>
          <w:rFonts w:cs="Arial"/>
          <w:b/>
          <w:szCs w:val="24"/>
        </w:rPr>
        <w:t>se cumple</w:t>
      </w:r>
      <w:r w:rsidR="00514C58" w:rsidRPr="00514C58">
        <w:rPr>
          <w:rFonts w:cs="Arial"/>
          <w:b/>
          <w:szCs w:val="24"/>
        </w:rPr>
        <w:t xml:space="preserve"> a cabalidad</w:t>
      </w:r>
      <w:r w:rsidR="00514C58">
        <w:rPr>
          <w:rFonts w:cs="Arial"/>
          <w:szCs w:val="24"/>
        </w:rPr>
        <w:t xml:space="preserve"> </w:t>
      </w:r>
      <w:r w:rsidR="00514C58" w:rsidRPr="00514C58">
        <w:rPr>
          <w:rFonts w:cs="Arial"/>
          <w:b/>
          <w:szCs w:val="24"/>
        </w:rPr>
        <w:t xml:space="preserve">con </w:t>
      </w:r>
      <w:r w:rsidR="00AA4543" w:rsidRPr="00514C58">
        <w:rPr>
          <w:rFonts w:cs="Arial"/>
          <w:b/>
          <w:szCs w:val="24"/>
        </w:rPr>
        <w:t>lo estatuido en el pliego de condiciones</w:t>
      </w:r>
      <w:r w:rsidR="00514C58" w:rsidRPr="00514C58">
        <w:rPr>
          <w:rFonts w:cs="Arial"/>
          <w:b/>
          <w:szCs w:val="24"/>
        </w:rPr>
        <w:t xml:space="preserve"> </w:t>
      </w:r>
      <w:r w:rsidR="00514C58" w:rsidRPr="00514C58">
        <w:rPr>
          <w:rFonts w:cs="Arial"/>
          <w:b/>
          <w:szCs w:val="24"/>
        </w:rPr>
        <w:lastRenderedPageBreak/>
        <w:t>definitivo de la presente</w:t>
      </w:r>
      <w:r w:rsidR="00AA4543" w:rsidRPr="00514C58">
        <w:rPr>
          <w:rFonts w:cs="Arial"/>
          <w:b/>
          <w:szCs w:val="24"/>
        </w:rPr>
        <w:t xml:space="preserve"> invitación pública</w:t>
      </w:r>
      <w:r w:rsidR="00514C58" w:rsidRPr="00514C58">
        <w:rPr>
          <w:rFonts w:cs="Arial"/>
          <w:b/>
          <w:szCs w:val="24"/>
        </w:rPr>
        <w:t>.</w:t>
      </w:r>
      <w:r w:rsidR="00780746">
        <w:rPr>
          <w:rFonts w:cs="Arial"/>
          <w:b/>
          <w:szCs w:val="24"/>
        </w:rPr>
        <w:t xml:space="preserve"> </w:t>
      </w:r>
      <w:r w:rsidR="00887A91">
        <w:rPr>
          <w:rFonts w:cs="Arial"/>
          <w:b/>
          <w:szCs w:val="24"/>
        </w:rPr>
        <w:t xml:space="preserve">Ahora, </w:t>
      </w:r>
      <w:r w:rsidR="00887A91" w:rsidRPr="00887A91">
        <w:rPr>
          <w:rFonts w:cs="Arial"/>
          <w:szCs w:val="24"/>
        </w:rPr>
        <w:t xml:space="preserve">si bien el Código de Comercio otorga </w:t>
      </w:r>
      <w:r w:rsidR="00FE73EB">
        <w:rPr>
          <w:rFonts w:cs="Arial"/>
          <w:szCs w:val="24"/>
        </w:rPr>
        <w:t xml:space="preserve">el </w:t>
      </w:r>
      <w:r w:rsidR="00887A91" w:rsidRPr="00887A91">
        <w:rPr>
          <w:rFonts w:cs="Arial"/>
          <w:szCs w:val="24"/>
        </w:rPr>
        <w:t>plazo de</w:t>
      </w:r>
      <w:r w:rsidR="00FE73EB">
        <w:rPr>
          <w:rFonts w:cs="Arial"/>
          <w:szCs w:val="24"/>
        </w:rPr>
        <w:t xml:space="preserve"> los primeros</w:t>
      </w:r>
      <w:r w:rsidR="00887A91" w:rsidRPr="00887A91">
        <w:rPr>
          <w:rFonts w:cs="Arial"/>
          <w:szCs w:val="24"/>
        </w:rPr>
        <w:t xml:space="preserve"> tres meses </w:t>
      </w:r>
      <w:r w:rsidR="00FE73EB">
        <w:rPr>
          <w:rFonts w:cs="Arial"/>
          <w:szCs w:val="24"/>
        </w:rPr>
        <w:t xml:space="preserve">de cada año </w:t>
      </w:r>
      <w:r w:rsidR="00887A91" w:rsidRPr="00887A91">
        <w:rPr>
          <w:rFonts w:cs="Arial"/>
          <w:szCs w:val="24"/>
        </w:rPr>
        <w:t>para que dicha matricula sea renovada</w:t>
      </w:r>
      <w:r w:rsidR="00887A91">
        <w:rPr>
          <w:rFonts w:cs="Arial"/>
          <w:b/>
          <w:szCs w:val="24"/>
        </w:rPr>
        <w:t xml:space="preserve">, el pliego de condiciones definitivo fue claro al señalar que el certificado debía estar vigente al momento de su presentación, </w:t>
      </w:r>
      <w:r w:rsidR="00887A91" w:rsidRPr="00887A91">
        <w:rPr>
          <w:rFonts w:cs="Arial"/>
          <w:szCs w:val="24"/>
        </w:rPr>
        <w:t>además,</w:t>
      </w:r>
      <w:r w:rsidR="00887A91">
        <w:rPr>
          <w:rFonts w:cs="Arial"/>
          <w:b/>
          <w:szCs w:val="24"/>
        </w:rPr>
        <w:t xml:space="preserve"> el plazo estipulado en la antecitada legislación no es óbice para que una persona registrada en Cámara de Comercio realice la renovación de su matrícula en cualquier momento sin que ello implique que </w:t>
      </w:r>
      <w:r w:rsidR="00FE73EB">
        <w:rPr>
          <w:rFonts w:cs="Arial"/>
          <w:b/>
          <w:szCs w:val="24"/>
        </w:rPr>
        <w:t xml:space="preserve">necesariamente </w:t>
      </w:r>
      <w:r w:rsidR="00887A91">
        <w:rPr>
          <w:rFonts w:cs="Arial"/>
          <w:b/>
          <w:szCs w:val="24"/>
        </w:rPr>
        <w:t xml:space="preserve">haga uso del plazo adicional que le otorga la ley. </w:t>
      </w:r>
      <w:r w:rsidR="00514C58" w:rsidRPr="00514C58">
        <w:rPr>
          <w:rFonts w:cs="Arial"/>
          <w:szCs w:val="24"/>
        </w:rPr>
        <w:t xml:space="preserve">Debe </w:t>
      </w:r>
      <w:r w:rsidR="00887A91">
        <w:rPr>
          <w:rFonts w:cs="Arial"/>
          <w:szCs w:val="24"/>
        </w:rPr>
        <w:t>indicarse</w:t>
      </w:r>
      <w:r w:rsidR="00514C58" w:rsidRPr="00514C58">
        <w:rPr>
          <w:rFonts w:cs="Arial"/>
          <w:szCs w:val="24"/>
        </w:rPr>
        <w:t xml:space="preserve"> además que </w:t>
      </w:r>
      <w:r w:rsidR="00FE73EB">
        <w:rPr>
          <w:rFonts w:cs="Arial"/>
          <w:szCs w:val="24"/>
        </w:rPr>
        <w:t xml:space="preserve">la exigencia realizada por la </w:t>
      </w:r>
      <w:r w:rsidR="00DA4936">
        <w:rPr>
          <w:rFonts w:cs="Arial"/>
          <w:szCs w:val="24"/>
        </w:rPr>
        <w:t xml:space="preserve">Entidad </w:t>
      </w:r>
      <w:r w:rsidR="00FE73EB">
        <w:rPr>
          <w:rFonts w:cs="Arial"/>
          <w:szCs w:val="24"/>
        </w:rPr>
        <w:t>en el pliego de condiciones definitivo</w:t>
      </w:r>
      <w:r w:rsidR="00DA4936">
        <w:rPr>
          <w:rFonts w:cs="Arial"/>
          <w:szCs w:val="24"/>
        </w:rPr>
        <w:t>,</w:t>
      </w:r>
      <w:r w:rsidR="00FE73EB">
        <w:rPr>
          <w:rFonts w:cs="Arial"/>
          <w:szCs w:val="24"/>
        </w:rPr>
        <w:t xml:space="preserve"> </w:t>
      </w:r>
      <w:r w:rsidR="00FE73EB" w:rsidRPr="00DA4936">
        <w:rPr>
          <w:rFonts w:cs="Arial"/>
          <w:b/>
          <w:szCs w:val="24"/>
        </w:rPr>
        <w:t>obed</w:t>
      </w:r>
      <w:r w:rsidR="00514C58" w:rsidRPr="00DA4936">
        <w:rPr>
          <w:rFonts w:cs="Arial"/>
          <w:b/>
          <w:szCs w:val="24"/>
        </w:rPr>
        <w:t>e</w:t>
      </w:r>
      <w:r w:rsidR="00FE73EB" w:rsidRPr="00DA4936">
        <w:rPr>
          <w:rFonts w:cs="Arial"/>
          <w:b/>
          <w:szCs w:val="24"/>
        </w:rPr>
        <w:t>ce a la necesidad de garantizar la capacidad e idoneidad de los contratistas</w:t>
      </w:r>
      <w:r w:rsidR="00FE73EB">
        <w:rPr>
          <w:rFonts w:cs="Arial"/>
          <w:szCs w:val="24"/>
        </w:rPr>
        <w:t xml:space="preserve"> máxime cuando la </w:t>
      </w:r>
      <w:r w:rsidR="00FE73EB" w:rsidRPr="00DA4936">
        <w:rPr>
          <w:rFonts w:cs="Arial"/>
          <w:i/>
          <w:szCs w:val="24"/>
        </w:rPr>
        <w:t>matricula mercantil</w:t>
      </w:r>
      <w:r w:rsidR="00FE73EB">
        <w:rPr>
          <w:rFonts w:cs="Arial"/>
          <w:szCs w:val="24"/>
        </w:rPr>
        <w:t xml:space="preserve"> otorga la calidad de comerciante y habilita a ejecutar actos de comercio</w:t>
      </w:r>
      <w:r w:rsidR="00DA4936">
        <w:rPr>
          <w:rFonts w:cs="Arial"/>
          <w:szCs w:val="24"/>
        </w:rPr>
        <w:t xml:space="preserve">, en este tenor debe considerarse que el </w:t>
      </w:r>
      <w:r w:rsidR="00ED056A">
        <w:rPr>
          <w:rFonts w:cs="Arial"/>
          <w:szCs w:val="24"/>
        </w:rPr>
        <w:t xml:space="preserve">plazo del </w:t>
      </w:r>
      <w:r w:rsidR="00DA4936">
        <w:rPr>
          <w:rFonts w:cs="Arial"/>
          <w:szCs w:val="24"/>
        </w:rPr>
        <w:t xml:space="preserve">contrato a suscribir con el adjudicatario del presente proceso es hasta terminar la vigencia del año 2013 o hasta agotar el valor total de los suministros, </w:t>
      </w:r>
      <w:r w:rsidR="00DA4936" w:rsidRPr="00DA4936">
        <w:rPr>
          <w:rFonts w:cs="Arial"/>
          <w:b/>
          <w:szCs w:val="24"/>
        </w:rPr>
        <w:t>por lo cual no existiría la certeza de que al finalizar el plazo otorgado por la ley, el adjudicatario haya renovado efectivamente su matrícula mercantil.</w:t>
      </w:r>
      <w:r w:rsidR="00DA4936">
        <w:rPr>
          <w:rFonts w:cs="Arial"/>
          <w:szCs w:val="24"/>
        </w:rPr>
        <w:t xml:space="preserve"> </w:t>
      </w:r>
    </w:p>
    <w:p w:rsidR="00FE73EB" w:rsidRDefault="00FE73EB" w:rsidP="00AA4543">
      <w:pPr>
        <w:pStyle w:val="Textoindependiente"/>
        <w:tabs>
          <w:tab w:val="num" w:pos="760"/>
          <w:tab w:val="num" w:pos="1352"/>
        </w:tabs>
        <w:spacing w:line="276" w:lineRule="auto"/>
        <w:rPr>
          <w:rFonts w:cs="Arial"/>
          <w:szCs w:val="24"/>
        </w:rPr>
      </w:pPr>
    </w:p>
    <w:p w:rsidR="00E063F7" w:rsidRPr="00514C58" w:rsidRDefault="00FE73EB" w:rsidP="00AA4543">
      <w:pPr>
        <w:pStyle w:val="Textoindependiente"/>
        <w:tabs>
          <w:tab w:val="num" w:pos="760"/>
          <w:tab w:val="num" w:pos="1352"/>
        </w:tabs>
        <w:spacing w:line="276" w:lineRule="auto"/>
        <w:rPr>
          <w:rFonts w:cs="Arial"/>
          <w:szCs w:val="24"/>
          <w:lang w:val="es-ES_tradnl"/>
        </w:rPr>
      </w:pPr>
      <w:r>
        <w:rPr>
          <w:rFonts w:cs="Arial"/>
          <w:szCs w:val="24"/>
        </w:rPr>
        <w:t>Por último</w:t>
      </w:r>
      <w:r w:rsidR="00DA4936">
        <w:rPr>
          <w:rFonts w:cs="Arial"/>
          <w:szCs w:val="24"/>
        </w:rPr>
        <w:t>, este Comité se permite manifestar que el</w:t>
      </w:r>
      <w:r>
        <w:rPr>
          <w:rFonts w:cs="Arial"/>
          <w:szCs w:val="24"/>
        </w:rPr>
        <w:t xml:space="preserve"> </w:t>
      </w:r>
      <w:r w:rsidR="00514C58" w:rsidRPr="00514C58">
        <w:rPr>
          <w:rFonts w:cs="Arial"/>
          <w:szCs w:val="24"/>
        </w:rPr>
        <w:t xml:space="preserve">cumplimiento en </w:t>
      </w:r>
      <w:r w:rsidR="0045149E">
        <w:rPr>
          <w:rFonts w:cs="Arial"/>
          <w:szCs w:val="24"/>
        </w:rPr>
        <w:t>l</w:t>
      </w:r>
      <w:r w:rsidR="00514C58" w:rsidRPr="00514C58">
        <w:rPr>
          <w:rFonts w:cs="Arial"/>
          <w:szCs w:val="24"/>
        </w:rPr>
        <w:t>a fecha de expedición</w:t>
      </w:r>
      <w:r w:rsidR="00DA4936">
        <w:rPr>
          <w:rFonts w:cs="Arial"/>
          <w:szCs w:val="24"/>
        </w:rPr>
        <w:t xml:space="preserve"> del certificado de existencia y representación legal </w:t>
      </w:r>
      <w:r w:rsidR="0045149E">
        <w:rPr>
          <w:rFonts w:cs="Arial"/>
          <w:szCs w:val="24"/>
        </w:rPr>
        <w:t>de ninguna manera puede lle</w:t>
      </w:r>
      <w:r w:rsidR="00780746">
        <w:rPr>
          <w:rFonts w:cs="Arial"/>
          <w:szCs w:val="24"/>
        </w:rPr>
        <w:t>gar a reemplazar o a subsanar su</w:t>
      </w:r>
      <w:r w:rsidR="0045149E">
        <w:rPr>
          <w:rFonts w:cs="Arial"/>
          <w:szCs w:val="24"/>
        </w:rPr>
        <w:t xml:space="preserve"> fecha de renovación</w:t>
      </w:r>
      <w:r w:rsidR="00780746">
        <w:rPr>
          <w:rFonts w:cs="Arial"/>
          <w:szCs w:val="24"/>
        </w:rPr>
        <w:t>.</w:t>
      </w:r>
      <w:r w:rsidR="00514C58" w:rsidRPr="00514C58">
        <w:rPr>
          <w:rFonts w:cs="Arial"/>
          <w:szCs w:val="24"/>
        </w:rPr>
        <w:t xml:space="preserve"> </w:t>
      </w:r>
    </w:p>
    <w:p w:rsidR="001A0F9D" w:rsidRPr="00514C58" w:rsidRDefault="001A0F9D" w:rsidP="00E063F7">
      <w:pPr>
        <w:pStyle w:val="Textoindependiente"/>
        <w:tabs>
          <w:tab w:val="num" w:pos="760"/>
          <w:tab w:val="num" w:pos="1352"/>
        </w:tabs>
        <w:rPr>
          <w:rFonts w:cs="Arial"/>
          <w:b/>
          <w:sz w:val="22"/>
          <w:szCs w:val="22"/>
          <w:lang w:val="es-ES_tradnl"/>
        </w:rPr>
      </w:pPr>
    </w:p>
    <w:p w:rsidR="003518F5" w:rsidRDefault="00E063F7" w:rsidP="003518F5">
      <w:pPr>
        <w:pStyle w:val="Textoindependiente"/>
        <w:tabs>
          <w:tab w:val="num" w:pos="760"/>
          <w:tab w:val="num" w:pos="1352"/>
        </w:tabs>
        <w:spacing w:line="276" w:lineRule="auto"/>
        <w:rPr>
          <w:rFonts w:cs="Arial"/>
          <w:szCs w:val="22"/>
          <w:lang w:val="es-ES_tradnl"/>
        </w:rPr>
      </w:pPr>
      <w:r w:rsidRPr="00E063F7">
        <w:rPr>
          <w:rFonts w:cs="Arial"/>
          <w:szCs w:val="22"/>
          <w:lang w:val="es-ES_tradnl"/>
        </w:rPr>
        <w:t>Así las cosas</w:t>
      </w:r>
      <w:r w:rsidR="00DA4936">
        <w:rPr>
          <w:rFonts w:cs="Arial"/>
          <w:szCs w:val="22"/>
          <w:lang w:val="es-ES_tradnl"/>
        </w:rPr>
        <w:t>,</w:t>
      </w:r>
      <w:r w:rsidRPr="00E063F7">
        <w:rPr>
          <w:rFonts w:cs="Arial"/>
          <w:szCs w:val="22"/>
          <w:lang w:val="es-ES_tradnl"/>
        </w:rPr>
        <w:t xml:space="preserve"> resulta claro que el requisito formal relacionado con la presentación del </w:t>
      </w:r>
      <w:r w:rsidRPr="00404CC1">
        <w:rPr>
          <w:rFonts w:cs="Arial"/>
          <w:b/>
          <w:szCs w:val="22"/>
          <w:lang w:val="es-ES_tradnl"/>
        </w:rPr>
        <w:t xml:space="preserve">certificado de existencia y representación legal </w:t>
      </w:r>
      <w:r w:rsidR="00780746" w:rsidRPr="00404CC1">
        <w:rPr>
          <w:rFonts w:cs="Arial"/>
          <w:b/>
          <w:szCs w:val="22"/>
          <w:lang w:val="es-ES_tradnl"/>
        </w:rPr>
        <w:t xml:space="preserve">vigente </w:t>
      </w:r>
      <w:r w:rsidRPr="00404CC1">
        <w:rPr>
          <w:rFonts w:cs="Arial"/>
          <w:b/>
          <w:szCs w:val="22"/>
          <w:lang w:val="es-ES_tradnl"/>
        </w:rPr>
        <w:t>de la firma proponente</w:t>
      </w:r>
      <w:r w:rsidR="00A94C73">
        <w:rPr>
          <w:rFonts w:cs="Arial"/>
          <w:szCs w:val="22"/>
          <w:lang w:val="es-ES_tradnl"/>
        </w:rPr>
        <w:t xml:space="preserve"> </w:t>
      </w:r>
      <w:r w:rsidR="00A94C73" w:rsidRPr="00A94C73">
        <w:rPr>
          <w:rFonts w:cs="Arial"/>
          <w:b/>
          <w:szCs w:val="22"/>
          <w:lang w:val="es-ES_tradnl"/>
        </w:rPr>
        <w:t>no puede entenderse enmendado</w:t>
      </w:r>
      <w:r w:rsidR="00A94C73">
        <w:rPr>
          <w:rFonts w:cs="Arial"/>
          <w:b/>
          <w:szCs w:val="22"/>
          <w:lang w:val="es-ES_tradnl"/>
        </w:rPr>
        <w:t xml:space="preserve"> </w:t>
      </w:r>
      <w:r w:rsidR="00A94C73" w:rsidRPr="00A94C73">
        <w:rPr>
          <w:rFonts w:cs="Arial"/>
          <w:szCs w:val="22"/>
          <w:lang w:val="es-ES_tradnl"/>
        </w:rPr>
        <w:t>pese a encontra</w:t>
      </w:r>
      <w:r w:rsidR="00A94C73">
        <w:rPr>
          <w:rFonts w:cs="Arial"/>
          <w:szCs w:val="22"/>
          <w:lang w:val="es-ES_tradnl"/>
        </w:rPr>
        <w:t>rse</w:t>
      </w:r>
      <w:r w:rsidR="00A94C73" w:rsidRPr="00A94C73">
        <w:rPr>
          <w:rFonts w:cs="Arial"/>
          <w:szCs w:val="22"/>
          <w:lang w:val="es-ES_tradnl"/>
        </w:rPr>
        <w:t xml:space="preserve"> frente a la posibilidad </w:t>
      </w:r>
      <w:r w:rsidR="00A94C73">
        <w:rPr>
          <w:rFonts w:cs="Arial"/>
          <w:szCs w:val="22"/>
          <w:lang w:val="es-ES_tradnl"/>
        </w:rPr>
        <w:t xml:space="preserve">de hacerlo, ya que resulta ser </w:t>
      </w:r>
      <w:r w:rsidR="00A94C73">
        <w:rPr>
          <w:rFonts w:cs="Arial"/>
          <w:b/>
          <w:szCs w:val="22"/>
          <w:lang w:val="es-ES_tradnl"/>
        </w:rPr>
        <w:t>un requisito fácilmente subsanable siempre y cuando su fecha de renovación no sea ulterior a la del cierre de la presente invitación pública</w:t>
      </w:r>
      <w:r w:rsidR="00A94C73">
        <w:rPr>
          <w:rFonts w:cs="Arial"/>
          <w:szCs w:val="22"/>
          <w:lang w:val="es-ES_tradnl"/>
        </w:rPr>
        <w:t>, asimismo</w:t>
      </w:r>
      <w:r w:rsidR="00A94C73" w:rsidRPr="00A94C73">
        <w:rPr>
          <w:rFonts w:cs="Arial"/>
          <w:szCs w:val="22"/>
          <w:lang w:val="es-ES_tradnl"/>
        </w:rPr>
        <w:t xml:space="preserve"> </w:t>
      </w:r>
      <w:r w:rsidR="00A94C73">
        <w:rPr>
          <w:rFonts w:cs="Arial"/>
          <w:szCs w:val="22"/>
          <w:lang w:val="es-ES_tradnl"/>
        </w:rPr>
        <w:t>debe recordarse que el proponente nunca anexo o allego con su observación el certificado de existencia y representación renovado</w:t>
      </w:r>
      <w:r w:rsidR="003518F5">
        <w:rPr>
          <w:rFonts w:cs="Arial"/>
          <w:szCs w:val="22"/>
          <w:lang w:val="es-ES_tradnl"/>
        </w:rPr>
        <w:t xml:space="preserve">, con el que se hubiese </w:t>
      </w:r>
      <w:r w:rsidR="00780746">
        <w:rPr>
          <w:rFonts w:cs="Arial"/>
          <w:szCs w:val="22"/>
          <w:lang w:val="es-ES_tradnl"/>
        </w:rPr>
        <w:t xml:space="preserve">entendido </w:t>
      </w:r>
      <w:r w:rsidR="003518F5">
        <w:rPr>
          <w:rFonts w:cs="Arial"/>
          <w:szCs w:val="22"/>
          <w:lang w:val="es-ES_tradnl"/>
        </w:rPr>
        <w:t>subsanado el requisito de carácter formal sub examine si</w:t>
      </w:r>
      <w:r w:rsidR="00404CC1">
        <w:rPr>
          <w:rFonts w:cs="Arial"/>
          <w:szCs w:val="22"/>
          <w:lang w:val="es-ES_tradnl"/>
        </w:rPr>
        <w:t>empre y cuando se haya atendido la anterior prerrogativa</w:t>
      </w:r>
      <w:r w:rsidR="003518F5">
        <w:rPr>
          <w:rFonts w:cs="Arial"/>
          <w:szCs w:val="22"/>
          <w:lang w:val="es-ES_tradnl"/>
        </w:rPr>
        <w:t xml:space="preserve">. </w:t>
      </w:r>
    </w:p>
    <w:p w:rsidR="001A0F9D" w:rsidRDefault="001A0F9D" w:rsidP="003518F5">
      <w:pPr>
        <w:pStyle w:val="Textoindependiente"/>
        <w:tabs>
          <w:tab w:val="num" w:pos="760"/>
          <w:tab w:val="num" w:pos="1352"/>
        </w:tabs>
        <w:spacing w:line="276" w:lineRule="auto"/>
        <w:rPr>
          <w:rFonts w:cs="Arial"/>
          <w:szCs w:val="24"/>
        </w:rPr>
      </w:pPr>
    </w:p>
    <w:p w:rsidR="00950A32" w:rsidRPr="003518F5" w:rsidRDefault="00780746" w:rsidP="003518F5">
      <w:pPr>
        <w:pStyle w:val="Textoindependiente"/>
        <w:tabs>
          <w:tab w:val="num" w:pos="760"/>
          <w:tab w:val="num" w:pos="1352"/>
        </w:tabs>
        <w:spacing w:line="276" w:lineRule="auto"/>
        <w:rPr>
          <w:rFonts w:cs="Arial"/>
          <w:szCs w:val="22"/>
          <w:lang w:val="es-ES_tradnl"/>
        </w:rPr>
      </w:pPr>
      <w:r>
        <w:rPr>
          <w:rFonts w:cs="Arial"/>
          <w:szCs w:val="24"/>
        </w:rPr>
        <w:t>Por otro lado</w:t>
      </w:r>
      <w:r w:rsidR="00A80E6A">
        <w:rPr>
          <w:rFonts w:cs="Arial"/>
          <w:szCs w:val="24"/>
        </w:rPr>
        <w:t>,</w:t>
      </w:r>
      <w:r w:rsidR="00950A32">
        <w:rPr>
          <w:rFonts w:cs="Arial"/>
          <w:szCs w:val="24"/>
        </w:rPr>
        <w:t xml:space="preserve"> podemos aseverar</w:t>
      </w:r>
      <w:r w:rsidR="00BD53A7">
        <w:rPr>
          <w:rFonts w:cs="Arial"/>
          <w:szCs w:val="24"/>
        </w:rPr>
        <w:t xml:space="preserve"> </w:t>
      </w:r>
      <w:r w:rsidR="00950A32">
        <w:rPr>
          <w:rFonts w:cs="Arial"/>
          <w:szCs w:val="24"/>
        </w:rPr>
        <w:t xml:space="preserve">que el </w:t>
      </w:r>
      <w:r w:rsidR="00950A32" w:rsidRPr="00404CC1">
        <w:rPr>
          <w:rFonts w:cs="Arial"/>
          <w:b/>
          <w:szCs w:val="24"/>
        </w:rPr>
        <w:t>incumplimien</w:t>
      </w:r>
      <w:r w:rsidR="007B640C" w:rsidRPr="00404CC1">
        <w:rPr>
          <w:rFonts w:cs="Arial"/>
          <w:b/>
          <w:szCs w:val="24"/>
        </w:rPr>
        <w:t>to</w:t>
      </w:r>
      <w:r w:rsidR="007B640C">
        <w:rPr>
          <w:rFonts w:cs="Arial"/>
          <w:szCs w:val="24"/>
        </w:rPr>
        <w:t xml:space="preserve"> presen</w:t>
      </w:r>
      <w:r w:rsidR="00BD53A7">
        <w:rPr>
          <w:rFonts w:cs="Arial"/>
          <w:szCs w:val="24"/>
        </w:rPr>
        <w:t xml:space="preserve">tado por el proponente, </w:t>
      </w:r>
      <w:r w:rsidR="00BD53A7" w:rsidRPr="00404CC1">
        <w:rPr>
          <w:rFonts w:cs="Arial"/>
          <w:b/>
          <w:szCs w:val="24"/>
        </w:rPr>
        <w:t>esto en</w:t>
      </w:r>
      <w:r w:rsidR="00950A32" w:rsidRPr="00404CC1">
        <w:rPr>
          <w:rFonts w:cs="Arial"/>
          <w:b/>
          <w:szCs w:val="24"/>
        </w:rPr>
        <w:t xml:space="preserve"> </w:t>
      </w:r>
      <w:r w:rsidR="00A80E6A" w:rsidRPr="00404CC1">
        <w:rPr>
          <w:rFonts w:cs="Arial"/>
          <w:b/>
          <w:szCs w:val="24"/>
        </w:rPr>
        <w:t>relación</w:t>
      </w:r>
      <w:r w:rsidR="00950A32" w:rsidRPr="00404CC1">
        <w:rPr>
          <w:rFonts w:cs="Arial"/>
          <w:b/>
          <w:szCs w:val="24"/>
        </w:rPr>
        <w:t xml:space="preserve"> </w:t>
      </w:r>
      <w:r w:rsidR="00A80E6A" w:rsidRPr="00404CC1">
        <w:rPr>
          <w:rFonts w:cs="Arial"/>
          <w:b/>
          <w:szCs w:val="24"/>
        </w:rPr>
        <w:t>a</w:t>
      </w:r>
      <w:r w:rsidR="00950A32" w:rsidRPr="00404CC1">
        <w:rPr>
          <w:rFonts w:cs="Arial"/>
          <w:b/>
          <w:szCs w:val="24"/>
        </w:rPr>
        <w:t xml:space="preserve"> la propuesta económica</w:t>
      </w:r>
      <w:r w:rsidR="00950A32">
        <w:rPr>
          <w:rFonts w:cs="Arial"/>
          <w:szCs w:val="24"/>
        </w:rPr>
        <w:t xml:space="preserve">, </w:t>
      </w:r>
      <w:r w:rsidR="00950A32" w:rsidRPr="00BD53A7">
        <w:rPr>
          <w:rFonts w:cs="Arial"/>
          <w:b/>
          <w:szCs w:val="24"/>
        </w:rPr>
        <w:t>no es susceptible de ser subsanado</w:t>
      </w:r>
      <w:r w:rsidR="00950A32">
        <w:rPr>
          <w:rFonts w:cs="Arial"/>
          <w:szCs w:val="24"/>
        </w:rPr>
        <w:t xml:space="preserve"> y por tanto continua </w:t>
      </w:r>
      <w:r w:rsidR="00430811" w:rsidRPr="00BD53A7">
        <w:rPr>
          <w:rFonts w:cs="Arial"/>
          <w:b/>
          <w:szCs w:val="24"/>
        </w:rPr>
        <w:t>NO HABILITADO</w:t>
      </w:r>
      <w:r w:rsidR="00430811">
        <w:rPr>
          <w:rFonts w:cs="Arial"/>
          <w:szCs w:val="24"/>
        </w:rPr>
        <w:t xml:space="preserve"> para participar en </w:t>
      </w:r>
      <w:r w:rsidR="00BD53A7">
        <w:rPr>
          <w:rFonts w:cs="Arial"/>
          <w:szCs w:val="24"/>
        </w:rPr>
        <w:t>el proceso de selección y evaluación de propuestas</w:t>
      </w:r>
      <w:r w:rsidR="00430811">
        <w:rPr>
          <w:rFonts w:cs="Arial"/>
          <w:szCs w:val="24"/>
        </w:rPr>
        <w:t xml:space="preserve">, no obstante, cabe argüir que </w:t>
      </w:r>
      <w:r w:rsidR="007B640C" w:rsidRPr="00404CC1">
        <w:rPr>
          <w:rFonts w:cs="Arial"/>
          <w:szCs w:val="24"/>
        </w:rPr>
        <w:t xml:space="preserve">si </w:t>
      </w:r>
      <w:r w:rsidR="00DA4936" w:rsidRPr="00404CC1">
        <w:rPr>
          <w:rFonts w:cs="Arial"/>
          <w:szCs w:val="24"/>
        </w:rPr>
        <w:t>el requisito formal relacionado con el certificado de existencia y representación de legal vigente</w:t>
      </w:r>
      <w:r w:rsidR="00DA4936">
        <w:rPr>
          <w:rFonts w:cs="Arial"/>
          <w:b/>
          <w:szCs w:val="24"/>
        </w:rPr>
        <w:t xml:space="preserve"> </w:t>
      </w:r>
      <w:r w:rsidR="00292C00">
        <w:rPr>
          <w:rFonts w:cs="Arial"/>
          <w:szCs w:val="24"/>
        </w:rPr>
        <w:t>hubiese sido</w:t>
      </w:r>
      <w:r w:rsidR="007B640C">
        <w:rPr>
          <w:rFonts w:cs="Arial"/>
          <w:szCs w:val="24"/>
        </w:rPr>
        <w:t xml:space="preserve"> </w:t>
      </w:r>
      <w:r w:rsidR="00BD53A7">
        <w:rPr>
          <w:rFonts w:cs="Arial"/>
          <w:szCs w:val="24"/>
        </w:rPr>
        <w:t>hipotéticamente</w:t>
      </w:r>
      <w:r w:rsidR="00292C00">
        <w:rPr>
          <w:rFonts w:cs="Arial"/>
          <w:szCs w:val="24"/>
        </w:rPr>
        <w:t xml:space="preserve"> </w:t>
      </w:r>
      <w:r w:rsidR="00BD53A7">
        <w:rPr>
          <w:rFonts w:cs="Arial"/>
          <w:szCs w:val="24"/>
        </w:rPr>
        <w:t>enmendado</w:t>
      </w:r>
      <w:r w:rsidR="007B640C">
        <w:rPr>
          <w:rFonts w:cs="Arial"/>
          <w:szCs w:val="24"/>
        </w:rPr>
        <w:t>, el estado del proponente</w:t>
      </w:r>
      <w:r w:rsidR="00430811">
        <w:rPr>
          <w:rFonts w:cs="Arial"/>
          <w:szCs w:val="24"/>
        </w:rPr>
        <w:t xml:space="preserve"> continuaría siendo el mismo</w:t>
      </w:r>
      <w:r w:rsidR="007B640C">
        <w:rPr>
          <w:rFonts w:cs="Arial"/>
          <w:szCs w:val="24"/>
        </w:rPr>
        <w:t xml:space="preserve">, </w:t>
      </w:r>
      <w:r w:rsidR="007B640C" w:rsidRPr="00BD53A7">
        <w:rPr>
          <w:rFonts w:cs="Arial"/>
          <w:b/>
          <w:szCs w:val="24"/>
        </w:rPr>
        <w:t>INHABIL</w:t>
      </w:r>
      <w:r w:rsidR="00430811">
        <w:rPr>
          <w:rFonts w:cs="Arial"/>
          <w:szCs w:val="24"/>
        </w:rPr>
        <w:t xml:space="preserve"> en tanto que, </w:t>
      </w:r>
      <w:r w:rsidR="00430811" w:rsidRPr="00BD53A7">
        <w:rPr>
          <w:rFonts w:cs="Arial"/>
          <w:b/>
          <w:szCs w:val="24"/>
        </w:rPr>
        <w:t xml:space="preserve">el requisito </w:t>
      </w:r>
      <w:r w:rsidR="00DA4936">
        <w:rPr>
          <w:rFonts w:cs="Arial"/>
          <w:b/>
          <w:szCs w:val="24"/>
        </w:rPr>
        <w:t xml:space="preserve">relacionado con </w:t>
      </w:r>
      <w:r w:rsidR="00DA4936">
        <w:rPr>
          <w:rFonts w:cs="Arial"/>
          <w:b/>
          <w:szCs w:val="24"/>
        </w:rPr>
        <w:lastRenderedPageBreak/>
        <w:t>la propuesta económica no es susceptible de ser</w:t>
      </w:r>
      <w:r w:rsidR="00430811" w:rsidRPr="00BD53A7">
        <w:rPr>
          <w:rFonts w:cs="Arial"/>
          <w:b/>
          <w:szCs w:val="24"/>
        </w:rPr>
        <w:t xml:space="preserve"> subsanado</w:t>
      </w:r>
      <w:r w:rsidR="00DA4936">
        <w:rPr>
          <w:rFonts w:cs="Arial"/>
          <w:b/>
          <w:szCs w:val="24"/>
        </w:rPr>
        <w:t xml:space="preserve"> por </w:t>
      </w:r>
      <w:r w:rsidR="00404CC1">
        <w:rPr>
          <w:rFonts w:cs="Arial"/>
          <w:b/>
          <w:szCs w:val="24"/>
        </w:rPr>
        <w:t>las razones anteriormente expuestas</w:t>
      </w:r>
      <w:r w:rsidR="00430811">
        <w:rPr>
          <w:rFonts w:cs="Arial"/>
          <w:szCs w:val="24"/>
        </w:rPr>
        <w:t>.</w:t>
      </w:r>
    </w:p>
    <w:p w:rsidR="00430811" w:rsidRDefault="00430811" w:rsidP="00424BFA">
      <w:pPr>
        <w:spacing w:line="276" w:lineRule="auto"/>
        <w:jc w:val="both"/>
        <w:rPr>
          <w:rFonts w:ascii="Arial" w:hAnsi="Arial" w:cs="Arial"/>
          <w:sz w:val="24"/>
          <w:szCs w:val="24"/>
          <w:lang w:val="es-ES"/>
        </w:rPr>
      </w:pPr>
    </w:p>
    <w:p w:rsidR="00430811" w:rsidRDefault="00430811" w:rsidP="00424BFA">
      <w:pPr>
        <w:spacing w:line="276" w:lineRule="auto"/>
        <w:jc w:val="both"/>
        <w:rPr>
          <w:rFonts w:ascii="Arial" w:hAnsi="Arial" w:cs="Arial"/>
          <w:sz w:val="24"/>
          <w:szCs w:val="24"/>
          <w:lang w:val="es-ES"/>
        </w:rPr>
      </w:pPr>
      <w:r>
        <w:rPr>
          <w:rFonts w:ascii="Arial" w:hAnsi="Arial" w:cs="Arial"/>
          <w:sz w:val="24"/>
          <w:szCs w:val="24"/>
          <w:lang w:val="es-ES"/>
        </w:rPr>
        <w:t xml:space="preserve">Por otro lado, la observación </w:t>
      </w:r>
      <w:r w:rsidR="003518F5">
        <w:rPr>
          <w:rFonts w:ascii="Arial" w:hAnsi="Arial" w:cs="Arial"/>
          <w:sz w:val="24"/>
          <w:szCs w:val="24"/>
          <w:lang w:val="es-ES"/>
        </w:rPr>
        <w:t>realizada el día 18 de marzo de 2013 por</w:t>
      </w:r>
      <w:r>
        <w:rPr>
          <w:rFonts w:ascii="Arial" w:hAnsi="Arial" w:cs="Arial"/>
          <w:sz w:val="24"/>
          <w:szCs w:val="24"/>
          <w:lang w:val="es-ES"/>
        </w:rPr>
        <w:t xml:space="preserve"> proponente QUINSA S.A. se presentó en los siguientes términos: </w:t>
      </w:r>
    </w:p>
    <w:p w:rsidR="00430811" w:rsidRDefault="00430811" w:rsidP="00424BFA">
      <w:pPr>
        <w:spacing w:line="276" w:lineRule="auto"/>
        <w:jc w:val="both"/>
        <w:rPr>
          <w:rFonts w:ascii="Arial" w:hAnsi="Arial" w:cs="Arial"/>
          <w:sz w:val="24"/>
          <w:szCs w:val="24"/>
          <w:lang w:val="es-ES"/>
        </w:rPr>
      </w:pPr>
    </w:p>
    <w:p w:rsidR="00430811" w:rsidRPr="00430811" w:rsidRDefault="00430811" w:rsidP="00424BFA">
      <w:pPr>
        <w:spacing w:line="276" w:lineRule="auto"/>
        <w:rPr>
          <w:rFonts w:ascii="Arial" w:hAnsi="Arial" w:cs="Arial"/>
          <w:sz w:val="24"/>
          <w:szCs w:val="24"/>
          <w:lang w:val="es-ES"/>
        </w:rPr>
      </w:pPr>
    </w:p>
    <w:p w:rsidR="00430811" w:rsidRPr="00430811" w:rsidRDefault="00430811" w:rsidP="00424BFA">
      <w:pPr>
        <w:spacing w:line="276" w:lineRule="auto"/>
        <w:rPr>
          <w:rFonts w:ascii="Arial" w:hAnsi="Arial" w:cs="Arial"/>
          <w:sz w:val="24"/>
          <w:szCs w:val="24"/>
          <w:lang w:val="es-ES"/>
        </w:rPr>
      </w:pPr>
    </w:p>
    <w:p w:rsidR="00430811" w:rsidRPr="00430811" w:rsidRDefault="00430811" w:rsidP="00424BFA">
      <w:pPr>
        <w:spacing w:line="276" w:lineRule="auto"/>
        <w:rPr>
          <w:rFonts w:ascii="Arial" w:hAnsi="Arial" w:cs="Arial"/>
          <w:sz w:val="24"/>
          <w:szCs w:val="24"/>
          <w:lang w:val="es-ES"/>
        </w:rPr>
      </w:pPr>
    </w:p>
    <w:p w:rsidR="00D04552" w:rsidRDefault="00D04552" w:rsidP="00424BFA">
      <w:pPr>
        <w:jc w:val="center"/>
        <w:rPr>
          <w:rFonts w:ascii="Arial" w:hAnsi="Arial" w:cs="Arial"/>
          <w:sz w:val="24"/>
          <w:szCs w:val="24"/>
          <w:lang w:val="es-ES"/>
        </w:rPr>
      </w:pPr>
    </w:p>
    <w:p w:rsidR="00D04552" w:rsidRDefault="00D04552" w:rsidP="00424BFA">
      <w:pPr>
        <w:jc w:val="center"/>
        <w:rPr>
          <w:rFonts w:ascii="Arial" w:hAnsi="Arial" w:cs="Arial"/>
          <w:sz w:val="24"/>
          <w:szCs w:val="24"/>
          <w:lang w:val="es-ES"/>
        </w:rPr>
      </w:pPr>
    </w:p>
    <w:p w:rsidR="00D04552" w:rsidRDefault="00D04552" w:rsidP="00424BFA">
      <w:pPr>
        <w:jc w:val="center"/>
        <w:rPr>
          <w:rFonts w:ascii="Arial" w:hAnsi="Arial" w:cs="Arial"/>
          <w:sz w:val="24"/>
          <w:szCs w:val="24"/>
          <w:lang w:val="es-ES"/>
        </w:rPr>
      </w:pPr>
    </w:p>
    <w:p w:rsidR="00404CC1" w:rsidRDefault="00404CC1" w:rsidP="00780746">
      <w:pPr>
        <w:jc w:val="center"/>
        <w:rPr>
          <w:rFonts w:ascii="Arial" w:hAnsi="Arial" w:cs="Arial"/>
          <w:sz w:val="24"/>
          <w:szCs w:val="24"/>
          <w:lang w:val="es-ES"/>
        </w:rPr>
      </w:pPr>
    </w:p>
    <w:p w:rsidR="00404CC1" w:rsidRDefault="00404CC1" w:rsidP="00780746">
      <w:pPr>
        <w:jc w:val="center"/>
        <w:rPr>
          <w:rFonts w:ascii="Arial" w:hAnsi="Arial" w:cs="Arial"/>
          <w:sz w:val="24"/>
          <w:szCs w:val="24"/>
          <w:lang w:val="es-ES"/>
        </w:rPr>
      </w:pPr>
    </w:p>
    <w:p w:rsidR="00404CC1" w:rsidRDefault="00404CC1" w:rsidP="00780746">
      <w:pPr>
        <w:jc w:val="center"/>
        <w:rPr>
          <w:rFonts w:ascii="Arial" w:hAnsi="Arial" w:cs="Arial"/>
          <w:sz w:val="24"/>
          <w:szCs w:val="24"/>
          <w:lang w:val="es-ES"/>
        </w:rPr>
      </w:pPr>
    </w:p>
    <w:p w:rsidR="00404CC1" w:rsidRDefault="00404CC1" w:rsidP="00780746">
      <w:pPr>
        <w:jc w:val="center"/>
        <w:rPr>
          <w:rFonts w:ascii="Arial" w:hAnsi="Arial" w:cs="Arial"/>
          <w:sz w:val="24"/>
          <w:szCs w:val="24"/>
          <w:lang w:val="es-ES"/>
        </w:rPr>
      </w:pPr>
    </w:p>
    <w:p w:rsidR="00430811" w:rsidRPr="00430811" w:rsidRDefault="00430811" w:rsidP="00780746">
      <w:pPr>
        <w:jc w:val="center"/>
        <w:rPr>
          <w:rFonts w:ascii="Arial" w:hAnsi="Arial" w:cs="Arial"/>
          <w:sz w:val="24"/>
          <w:szCs w:val="24"/>
          <w:lang w:val="es-ES"/>
        </w:rPr>
      </w:pPr>
      <w:r>
        <w:rPr>
          <w:rFonts w:ascii="Arial" w:hAnsi="Arial" w:cs="Arial"/>
          <w:sz w:val="24"/>
          <w:szCs w:val="24"/>
          <w:lang w:val="es-ES"/>
        </w:rPr>
        <w:t>(Ver página siguiente)</w:t>
      </w:r>
    </w:p>
    <w:p w:rsidR="00430811" w:rsidRDefault="00430811" w:rsidP="00A864C9">
      <w:pPr>
        <w:jc w:val="both"/>
        <w:rPr>
          <w:rFonts w:ascii="Arial" w:hAnsi="Arial" w:cs="Arial"/>
          <w:sz w:val="24"/>
          <w:szCs w:val="24"/>
          <w:lang w:val="es-ES"/>
        </w:rPr>
      </w:pPr>
      <w:r>
        <w:rPr>
          <w:rFonts w:ascii="Arial" w:hAnsi="Arial" w:cs="Arial"/>
          <w:noProof/>
          <w:sz w:val="24"/>
          <w:szCs w:val="24"/>
          <w:lang w:val="es-CO" w:eastAsia="es-CO"/>
        </w:rPr>
        <w:lastRenderedPageBreak/>
        <w:drawing>
          <wp:inline distT="0" distB="0" distL="0" distR="0">
            <wp:extent cx="5461000" cy="7088044"/>
            <wp:effectExtent l="19050" t="0" r="6350" b="0"/>
            <wp:docPr id="2" name="Imagen 2" descr="C:\Users\linam\Documents\Scanned Documents\Image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m\Documents\Scanned Documents\Imagen (12).jpg"/>
                    <pic:cNvPicPr>
                      <a:picLocks noChangeAspect="1" noChangeArrowheads="1"/>
                    </pic:cNvPicPr>
                  </pic:nvPicPr>
                  <pic:blipFill>
                    <a:blip r:embed="rId12" cstate="print"/>
                    <a:srcRect t="1070" r="2675" b="7059"/>
                    <a:stretch>
                      <a:fillRect/>
                    </a:stretch>
                  </pic:blipFill>
                  <pic:spPr bwMode="auto">
                    <a:xfrm>
                      <a:off x="0" y="0"/>
                      <a:ext cx="5461000" cy="7088044"/>
                    </a:xfrm>
                    <a:prstGeom prst="rect">
                      <a:avLst/>
                    </a:prstGeom>
                    <a:noFill/>
                    <a:ln w="9525">
                      <a:noFill/>
                      <a:miter lim="800000"/>
                      <a:headEnd/>
                      <a:tailEnd/>
                    </a:ln>
                  </pic:spPr>
                </pic:pic>
              </a:graphicData>
            </a:graphic>
          </wp:inline>
        </w:drawing>
      </w:r>
    </w:p>
    <w:p w:rsidR="00430811" w:rsidRDefault="00430811" w:rsidP="00A864C9">
      <w:pPr>
        <w:jc w:val="both"/>
        <w:rPr>
          <w:rFonts w:ascii="Arial" w:hAnsi="Arial" w:cs="Arial"/>
          <w:sz w:val="24"/>
          <w:szCs w:val="24"/>
          <w:lang w:val="es-ES"/>
        </w:rPr>
      </w:pPr>
    </w:p>
    <w:p w:rsidR="00430811" w:rsidRPr="00DE4376" w:rsidRDefault="00430811" w:rsidP="00A864C9">
      <w:pPr>
        <w:jc w:val="both"/>
        <w:rPr>
          <w:rFonts w:ascii="Arial" w:hAnsi="Arial" w:cs="Arial"/>
          <w:sz w:val="24"/>
          <w:szCs w:val="24"/>
          <w:lang w:val="es-ES"/>
        </w:rPr>
      </w:pPr>
    </w:p>
    <w:p w:rsidR="00A864C9" w:rsidRPr="00DE4376" w:rsidRDefault="00A864C9" w:rsidP="00A864C9">
      <w:pPr>
        <w:jc w:val="both"/>
        <w:rPr>
          <w:rFonts w:ascii="Arial" w:hAnsi="Arial" w:cs="Arial"/>
          <w:sz w:val="24"/>
          <w:szCs w:val="24"/>
          <w:lang w:val="es-ES"/>
        </w:rPr>
      </w:pPr>
    </w:p>
    <w:p w:rsidR="00430811" w:rsidRDefault="007B640C" w:rsidP="00233280">
      <w:pPr>
        <w:spacing w:line="276" w:lineRule="auto"/>
        <w:jc w:val="both"/>
        <w:rPr>
          <w:rFonts w:ascii="Arial" w:hAnsi="Arial" w:cs="Arial"/>
          <w:sz w:val="24"/>
          <w:szCs w:val="24"/>
          <w:lang w:val="es-ES"/>
        </w:rPr>
      </w:pPr>
      <w:r>
        <w:rPr>
          <w:rFonts w:ascii="Arial" w:hAnsi="Arial" w:cs="Arial"/>
          <w:sz w:val="24"/>
          <w:szCs w:val="24"/>
          <w:lang w:val="es-ES"/>
        </w:rPr>
        <w:t xml:space="preserve">Es de anotar que el proponente QUINSA S.A. no resulto habilitado en la etapa de verificación de los </w:t>
      </w:r>
      <w:r w:rsidRPr="00233280">
        <w:rPr>
          <w:rFonts w:ascii="Arial" w:hAnsi="Arial" w:cs="Arial"/>
          <w:b/>
          <w:sz w:val="24"/>
          <w:szCs w:val="24"/>
          <w:lang w:val="es-ES"/>
        </w:rPr>
        <w:t xml:space="preserve">documentos de naturaleza </w:t>
      </w:r>
      <w:r w:rsidR="00BD53A7" w:rsidRPr="00233280">
        <w:rPr>
          <w:rFonts w:ascii="Arial" w:hAnsi="Arial" w:cs="Arial"/>
          <w:b/>
          <w:sz w:val="24"/>
          <w:szCs w:val="24"/>
          <w:lang w:val="es-ES"/>
        </w:rPr>
        <w:t>financiera</w:t>
      </w:r>
      <w:r>
        <w:rPr>
          <w:rFonts w:ascii="Arial" w:hAnsi="Arial" w:cs="Arial"/>
          <w:sz w:val="24"/>
          <w:szCs w:val="24"/>
          <w:lang w:val="es-ES"/>
        </w:rPr>
        <w:t>, más concretamente</w:t>
      </w:r>
      <w:r w:rsidR="00233280">
        <w:rPr>
          <w:rFonts w:ascii="Arial" w:hAnsi="Arial" w:cs="Arial"/>
          <w:sz w:val="24"/>
          <w:szCs w:val="24"/>
          <w:lang w:val="es-ES"/>
        </w:rPr>
        <w:t xml:space="preserve"> en </w:t>
      </w:r>
      <w:r w:rsidR="00233280">
        <w:rPr>
          <w:rFonts w:ascii="Arial" w:hAnsi="Arial" w:cs="Arial"/>
          <w:sz w:val="24"/>
          <w:szCs w:val="24"/>
          <w:lang w:val="es-ES"/>
        </w:rPr>
        <w:lastRenderedPageBreak/>
        <w:t>lo relacionado con</w:t>
      </w:r>
      <w:r>
        <w:rPr>
          <w:rFonts w:ascii="Arial" w:hAnsi="Arial" w:cs="Arial"/>
          <w:sz w:val="24"/>
          <w:szCs w:val="24"/>
          <w:lang w:val="es-ES"/>
        </w:rPr>
        <w:t xml:space="preserve"> </w:t>
      </w:r>
      <w:r w:rsidRPr="00233280">
        <w:rPr>
          <w:rFonts w:ascii="Arial" w:hAnsi="Arial" w:cs="Arial"/>
          <w:b/>
          <w:sz w:val="24"/>
          <w:szCs w:val="24"/>
          <w:lang w:val="es-ES"/>
        </w:rPr>
        <w:t xml:space="preserve">la presentación de la declaración de </w:t>
      </w:r>
      <w:r w:rsidR="003E7CE4" w:rsidRPr="00233280">
        <w:rPr>
          <w:rFonts w:ascii="Arial" w:hAnsi="Arial" w:cs="Arial"/>
          <w:b/>
          <w:sz w:val="24"/>
          <w:szCs w:val="24"/>
          <w:lang w:val="es-ES"/>
        </w:rPr>
        <w:t>renta para el año 2011</w:t>
      </w:r>
      <w:r w:rsidR="003E7CE4">
        <w:rPr>
          <w:rFonts w:ascii="Arial" w:hAnsi="Arial" w:cs="Arial"/>
          <w:sz w:val="24"/>
          <w:szCs w:val="24"/>
          <w:lang w:val="es-ES"/>
        </w:rPr>
        <w:t xml:space="preserve">, lo cual impidió que este Comité realizara </w:t>
      </w:r>
      <w:r w:rsidR="00BD53A7">
        <w:rPr>
          <w:rFonts w:ascii="Arial" w:hAnsi="Arial" w:cs="Arial"/>
          <w:sz w:val="24"/>
          <w:szCs w:val="24"/>
          <w:lang w:val="es-ES"/>
        </w:rPr>
        <w:t xml:space="preserve">una </w:t>
      </w:r>
      <w:r w:rsidR="003E7CE4">
        <w:rPr>
          <w:rFonts w:ascii="Arial" w:hAnsi="Arial" w:cs="Arial"/>
          <w:sz w:val="24"/>
          <w:szCs w:val="24"/>
          <w:lang w:val="es-ES"/>
        </w:rPr>
        <w:t>recomendación de adjudicación en su favor.</w:t>
      </w:r>
    </w:p>
    <w:p w:rsidR="003E7CE4" w:rsidRDefault="003E7CE4" w:rsidP="00A864C9">
      <w:pPr>
        <w:jc w:val="both"/>
        <w:rPr>
          <w:rFonts w:ascii="Arial" w:hAnsi="Arial" w:cs="Arial"/>
          <w:sz w:val="24"/>
          <w:szCs w:val="24"/>
          <w:lang w:val="es-ES"/>
        </w:rPr>
      </w:pPr>
    </w:p>
    <w:p w:rsidR="003E7CE4" w:rsidRPr="00233280" w:rsidRDefault="003E7CE4" w:rsidP="00233280">
      <w:pPr>
        <w:spacing w:line="276" w:lineRule="auto"/>
        <w:jc w:val="both"/>
        <w:rPr>
          <w:rFonts w:ascii="Arial" w:hAnsi="Arial" w:cs="Arial"/>
          <w:b/>
          <w:sz w:val="24"/>
          <w:szCs w:val="24"/>
          <w:lang w:val="es-ES"/>
        </w:rPr>
      </w:pPr>
      <w:r>
        <w:rPr>
          <w:rFonts w:ascii="Arial" w:hAnsi="Arial" w:cs="Arial"/>
          <w:sz w:val="24"/>
          <w:szCs w:val="24"/>
          <w:lang w:val="es-ES"/>
        </w:rPr>
        <w:t xml:space="preserve">Cabe enfatizar que la </w:t>
      </w:r>
      <w:r w:rsidRPr="00BD53A7">
        <w:rPr>
          <w:rFonts w:ascii="Arial" w:hAnsi="Arial" w:cs="Arial"/>
          <w:b/>
          <w:sz w:val="24"/>
          <w:szCs w:val="24"/>
          <w:lang w:val="es-ES"/>
        </w:rPr>
        <w:t>“declaración de renta”</w:t>
      </w:r>
      <w:r>
        <w:rPr>
          <w:rFonts w:ascii="Arial" w:hAnsi="Arial" w:cs="Arial"/>
          <w:sz w:val="24"/>
          <w:szCs w:val="24"/>
          <w:lang w:val="es-ES"/>
        </w:rPr>
        <w:t xml:space="preserve"> </w:t>
      </w:r>
      <w:r w:rsidR="00424BFA">
        <w:rPr>
          <w:rFonts w:ascii="Arial" w:hAnsi="Arial" w:cs="Arial"/>
          <w:sz w:val="24"/>
          <w:szCs w:val="24"/>
          <w:lang w:val="es-ES"/>
        </w:rPr>
        <w:t xml:space="preserve">forma parte de uno de los </w:t>
      </w:r>
      <w:r w:rsidRPr="00BD53A7">
        <w:rPr>
          <w:rFonts w:ascii="Arial" w:hAnsi="Arial" w:cs="Arial"/>
          <w:b/>
          <w:sz w:val="24"/>
          <w:szCs w:val="24"/>
          <w:lang w:val="es-ES"/>
        </w:rPr>
        <w:t>documento</w:t>
      </w:r>
      <w:r w:rsidR="00424BFA" w:rsidRPr="00BD53A7">
        <w:rPr>
          <w:rFonts w:ascii="Arial" w:hAnsi="Arial" w:cs="Arial"/>
          <w:b/>
          <w:sz w:val="24"/>
          <w:szCs w:val="24"/>
          <w:lang w:val="es-ES"/>
        </w:rPr>
        <w:t>s</w:t>
      </w:r>
      <w:r w:rsidRPr="00BD53A7">
        <w:rPr>
          <w:rFonts w:ascii="Arial" w:hAnsi="Arial" w:cs="Arial"/>
          <w:b/>
          <w:sz w:val="24"/>
          <w:szCs w:val="24"/>
          <w:lang w:val="es-ES"/>
        </w:rPr>
        <w:t xml:space="preserve"> de naturaleza formal</w:t>
      </w:r>
      <w:r>
        <w:rPr>
          <w:rFonts w:ascii="Arial" w:hAnsi="Arial" w:cs="Arial"/>
          <w:sz w:val="24"/>
          <w:szCs w:val="24"/>
          <w:lang w:val="es-ES"/>
        </w:rPr>
        <w:t xml:space="preserve"> dado que</w:t>
      </w:r>
      <w:r w:rsidR="00233280">
        <w:rPr>
          <w:rFonts w:ascii="Arial" w:hAnsi="Arial" w:cs="Arial"/>
          <w:sz w:val="24"/>
          <w:szCs w:val="24"/>
          <w:lang w:val="es-ES"/>
        </w:rPr>
        <w:t>,</w:t>
      </w:r>
      <w:r>
        <w:rPr>
          <w:rFonts w:ascii="Arial" w:hAnsi="Arial" w:cs="Arial"/>
          <w:sz w:val="24"/>
          <w:szCs w:val="24"/>
          <w:lang w:val="es-ES"/>
        </w:rPr>
        <w:t xml:space="preserve"> entre otras cosas</w:t>
      </w:r>
      <w:r w:rsidR="00424BFA">
        <w:rPr>
          <w:rFonts w:ascii="Arial" w:hAnsi="Arial" w:cs="Arial"/>
          <w:sz w:val="24"/>
          <w:szCs w:val="24"/>
          <w:lang w:val="es-ES"/>
        </w:rPr>
        <w:t>,</w:t>
      </w:r>
      <w:r>
        <w:rPr>
          <w:rFonts w:ascii="Arial" w:hAnsi="Arial" w:cs="Arial"/>
          <w:sz w:val="24"/>
          <w:szCs w:val="24"/>
          <w:lang w:val="es-ES"/>
        </w:rPr>
        <w:t xml:space="preserve"> </w:t>
      </w:r>
      <w:r w:rsidRPr="00233280">
        <w:rPr>
          <w:rFonts w:ascii="Arial" w:hAnsi="Arial" w:cs="Arial"/>
          <w:b/>
          <w:sz w:val="24"/>
          <w:szCs w:val="24"/>
          <w:lang w:val="es-ES"/>
        </w:rPr>
        <w:t>no constituye un factor de escogencia e</w:t>
      </w:r>
      <w:r w:rsidR="00BD53A7" w:rsidRPr="00233280">
        <w:rPr>
          <w:rFonts w:ascii="Arial" w:hAnsi="Arial" w:cs="Arial"/>
          <w:b/>
          <w:sz w:val="24"/>
          <w:szCs w:val="24"/>
          <w:lang w:val="es-ES"/>
        </w:rPr>
        <w:t>stablecido por la Entidad</w:t>
      </w:r>
      <w:r w:rsidR="00BD53A7">
        <w:rPr>
          <w:rFonts w:ascii="Arial" w:hAnsi="Arial" w:cs="Arial"/>
          <w:sz w:val="24"/>
          <w:szCs w:val="24"/>
          <w:lang w:val="es-ES"/>
        </w:rPr>
        <w:t xml:space="preserve"> en el</w:t>
      </w:r>
      <w:r>
        <w:rPr>
          <w:rFonts w:ascii="Arial" w:hAnsi="Arial" w:cs="Arial"/>
          <w:sz w:val="24"/>
          <w:szCs w:val="24"/>
          <w:lang w:val="es-ES"/>
        </w:rPr>
        <w:t xml:space="preserve"> p</w:t>
      </w:r>
      <w:r w:rsidR="00424BFA">
        <w:rPr>
          <w:rFonts w:ascii="Arial" w:hAnsi="Arial" w:cs="Arial"/>
          <w:sz w:val="24"/>
          <w:szCs w:val="24"/>
          <w:lang w:val="es-ES"/>
        </w:rPr>
        <w:t>liego de condiciones definitivo</w:t>
      </w:r>
      <w:r>
        <w:rPr>
          <w:rFonts w:ascii="Arial" w:hAnsi="Arial" w:cs="Arial"/>
          <w:sz w:val="24"/>
          <w:szCs w:val="24"/>
          <w:lang w:val="es-ES"/>
        </w:rPr>
        <w:t xml:space="preserve"> y por tanto puede ser objeto de </w:t>
      </w:r>
      <w:r w:rsidRPr="00233280">
        <w:rPr>
          <w:rFonts w:ascii="Arial" w:hAnsi="Arial" w:cs="Arial"/>
          <w:b/>
          <w:sz w:val="24"/>
          <w:szCs w:val="24"/>
          <w:lang w:val="es-ES"/>
        </w:rPr>
        <w:t>SUBSANACIÓN</w:t>
      </w:r>
      <w:r>
        <w:rPr>
          <w:rFonts w:ascii="Arial" w:hAnsi="Arial" w:cs="Arial"/>
          <w:sz w:val="24"/>
          <w:szCs w:val="24"/>
          <w:lang w:val="es-ES"/>
        </w:rPr>
        <w:t xml:space="preserve"> ya que la ausencia de requisitos o documentos que verifiquen las condiciones del proponente o simplemente sop</w:t>
      </w:r>
      <w:r w:rsidR="00424BFA">
        <w:rPr>
          <w:rFonts w:ascii="Arial" w:hAnsi="Arial" w:cs="Arial"/>
          <w:sz w:val="24"/>
          <w:szCs w:val="24"/>
          <w:lang w:val="es-ES"/>
        </w:rPr>
        <w:t xml:space="preserve">orten el contenido de la oferta, </w:t>
      </w:r>
      <w:r w:rsidR="00424BFA" w:rsidRPr="00233280">
        <w:rPr>
          <w:rFonts w:ascii="Arial" w:hAnsi="Arial" w:cs="Arial"/>
          <w:b/>
          <w:sz w:val="24"/>
          <w:szCs w:val="24"/>
          <w:lang w:val="es-ES"/>
        </w:rPr>
        <w:t xml:space="preserve">puede verse enmendada en tanto </w:t>
      </w:r>
      <w:r w:rsidR="005D7E6F" w:rsidRPr="00233280">
        <w:rPr>
          <w:rFonts w:ascii="Arial" w:hAnsi="Arial" w:cs="Arial"/>
          <w:b/>
          <w:sz w:val="24"/>
          <w:szCs w:val="24"/>
          <w:lang w:val="es-ES"/>
        </w:rPr>
        <w:t xml:space="preserve">aquellos </w:t>
      </w:r>
      <w:r w:rsidR="00424BFA" w:rsidRPr="00233280">
        <w:rPr>
          <w:rFonts w:ascii="Arial" w:hAnsi="Arial" w:cs="Arial"/>
          <w:b/>
          <w:sz w:val="24"/>
          <w:szCs w:val="24"/>
          <w:lang w:val="es-ES"/>
        </w:rPr>
        <w:t xml:space="preserve">se configuren o consoliden antes de la fecha estipulada para el cierre de invitación publica de la referencia. </w:t>
      </w:r>
    </w:p>
    <w:p w:rsidR="00424BFA" w:rsidRDefault="00424BFA" w:rsidP="00233280">
      <w:pPr>
        <w:spacing w:line="276" w:lineRule="auto"/>
        <w:jc w:val="both"/>
        <w:rPr>
          <w:rFonts w:ascii="Arial" w:hAnsi="Arial" w:cs="Arial"/>
          <w:sz w:val="24"/>
          <w:szCs w:val="24"/>
          <w:lang w:val="es-ES"/>
        </w:rPr>
      </w:pPr>
    </w:p>
    <w:p w:rsidR="00424BFA" w:rsidRDefault="00424BFA" w:rsidP="00233280">
      <w:pPr>
        <w:spacing w:line="276" w:lineRule="auto"/>
        <w:jc w:val="both"/>
        <w:rPr>
          <w:rFonts w:ascii="Arial" w:hAnsi="Arial" w:cs="Arial"/>
          <w:sz w:val="24"/>
          <w:szCs w:val="24"/>
          <w:lang w:val="es-ES"/>
        </w:rPr>
      </w:pPr>
      <w:r>
        <w:rPr>
          <w:rFonts w:ascii="Arial" w:hAnsi="Arial" w:cs="Arial"/>
          <w:sz w:val="24"/>
          <w:szCs w:val="24"/>
          <w:lang w:val="es-ES"/>
        </w:rPr>
        <w:t xml:space="preserve">Por lo anterior se entiende </w:t>
      </w:r>
      <w:r w:rsidR="00233280" w:rsidRPr="00233280">
        <w:rPr>
          <w:rFonts w:ascii="Arial" w:hAnsi="Arial" w:cs="Arial"/>
          <w:b/>
          <w:sz w:val="24"/>
          <w:szCs w:val="24"/>
          <w:lang w:val="es-ES"/>
        </w:rPr>
        <w:t>SUBSANADO</w:t>
      </w:r>
      <w:r>
        <w:rPr>
          <w:rFonts w:ascii="Arial" w:hAnsi="Arial" w:cs="Arial"/>
          <w:sz w:val="24"/>
          <w:szCs w:val="24"/>
          <w:lang w:val="es-ES"/>
        </w:rPr>
        <w:t xml:space="preserve"> el incumplimiento presentado por el proponente </w:t>
      </w:r>
      <w:r w:rsidRPr="00233280">
        <w:rPr>
          <w:rFonts w:ascii="Arial" w:hAnsi="Arial" w:cs="Arial"/>
          <w:b/>
          <w:sz w:val="24"/>
          <w:szCs w:val="24"/>
          <w:lang w:val="es-ES"/>
        </w:rPr>
        <w:t>QUINSA S.A.</w:t>
      </w:r>
      <w:r>
        <w:rPr>
          <w:rFonts w:ascii="Arial" w:hAnsi="Arial" w:cs="Arial"/>
          <w:sz w:val="24"/>
          <w:szCs w:val="24"/>
          <w:lang w:val="es-ES"/>
        </w:rPr>
        <w:t xml:space="preserve"> y por tanto</w:t>
      </w:r>
      <w:r w:rsidR="005D7E6F">
        <w:rPr>
          <w:rFonts w:ascii="Arial" w:hAnsi="Arial" w:cs="Arial"/>
          <w:sz w:val="24"/>
          <w:szCs w:val="24"/>
          <w:lang w:val="es-ES"/>
        </w:rPr>
        <w:t xml:space="preserve"> </w:t>
      </w:r>
      <w:r w:rsidRPr="00233280">
        <w:rPr>
          <w:rFonts w:ascii="Arial" w:hAnsi="Arial" w:cs="Arial"/>
          <w:b/>
          <w:sz w:val="24"/>
          <w:szCs w:val="24"/>
          <w:lang w:val="es-ES"/>
        </w:rPr>
        <w:t>HÁBILITADO</w:t>
      </w:r>
      <w:r>
        <w:rPr>
          <w:rFonts w:ascii="Arial" w:hAnsi="Arial" w:cs="Arial"/>
          <w:sz w:val="24"/>
          <w:szCs w:val="24"/>
          <w:lang w:val="es-ES"/>
        </w:rPr>
        <w:t xml:space="preserve"> para el </w:t>
      </w:r>
      <w:r w:rsidRPr="00233280">
        <w:rPr>
          <w:rFonts w:ascii="Arial" w:hAnsi="Arial" w:cs="Arial"/>
          <w:b/>
          <w:sz w:val="24"/>
          <w:szCs w:val="24"/>
          <w:lang w:val="es-ES"/>
        </w:rPr>
        <w:t>GRUPO I</w:t>
      </w:r>
      <w:r>
        <w:rPr>
          <w:rFonts w:ascii="Arial" w:hAnsi="Arial" w:cs="Arial"/>
          <w:sz w:val="24"/>
          <w:szCs w:val="24"/>
          <w:lang w:val="es-ES"/>
        </w:rPr>
        <w:t xml:space="preserve"> </w:t>
      </w:r>
      <w:r w:rsidR="005D7E6F">
        <w:rPr>
          <w:rFonts w:ascii="Arial" w:hAnsi="Arial" w:cs="Arial"/>
          <w:sz w:val="24"/>
          <w:szCs w:val="24"/>
          <w:lang w:val="es-ES"/>
        </w:rPr>
        <w:t>de la Invitación Publica No. 0022 de 2013.</w:t>
      </w:r>
    </w:p>
    <w:p w:rsidR="00424BFA" w:rsidRDefault="00424BFA" w:rsidP="00A864C9">
      <w:pPr>
        <w:jc w:val="both"/>
        <w:rPr>
          <w:rFonts w:ascii="Arial" w:hAnsi="Arial" w:cs="Arial"/>
          <w:sz w:val="24"/>
          <w:szCs w:val="24"/>
          <w:lang w:val="es-ES"/>
        </w:rPr>
      </w:pPr>
    </w:p>
    <w:p w:rsidR="00A864C9" w:rsidRDefault="00A864C9" w:rsidP="00424BFA">
      <w:pPr>
        <w:spacing w:line="276" w:lineRule="auto"/>
        <w:jc w:val="both"/>
        <w:rPr>
          <w:rFonts w:ascii="Arial" w:hAnsi="Arial" w:cs="Arial"/>
          <w:sz w:val="24"/>
          <w:szCs w:val="24"/>
          <w:lang w:val="es-ES"/>
        </w:rPr>
      </w:pPr>
      <w:r>
        <w:rPr>
          <w:rFonts w:ascii="Arial" w:hAnsi="Arial" w:cs="Arial"/>
          <w:sz w:val="24"/>
          <w:szCs w:val="24"/>
          <w:lang w:val="es-ES"/>
        </w:rPr>
        <w:t xml:space="preserve">En conclusión, </w:t>
      </w:r>
      <w:r w:rsidR="005D7E6F">
        <w:rPr>
          <w:rFonts w:ascii="Arial" w:hAnsi="Arial" w:cs="Arial"/>
          <w:sz w:val="24"/>
          <w:szCs w:val="24"/>
          <w:lang w:val="es-ES"/>
        </w:rPr>
        <w:t xml:space="preserve">en razón a la procedencia de la observación realizada por QUINSA S.A., </w:t>
      </w:r>
      <w:r>
        <w:rPr>
          <w:rFonts w:ascii="Arial" w:hAnsi="Arial" w:cs="Arial"/>
          <w:sz w:val="24"/>
          <w:szCs w:val="24"/>
          <w:lang w:val="es-ES"/>
        </w:rPr>
        <w:t xml:space="preserve">el resultado del informe de evaluación se modifica </w:t>
      </w:r>
      <w:r w:rsidR="005D7E6F">
        <w:rPr>
          <w:rFonts w:ascii="Arial" w:hAnsi="Arial" w:cs="Arial"/>
          <w:sz w:val="24"/>
          <w:szCs w:val="24"/>
          <w:lang w:val="es-ES"/>
        </w:rPr>
        <w:t xml:space="preserve">parcialmente </w:t>
      </w:r>
      <w:r>
        <w:rPr>
          <w:rFonts w:ascii="Arial" w:hAnsi="Arial" w:cs="Arial"/>
          <w:sz w:val="24"/>
          <w:szCs w:val="24"/>
          <w:lang w:val="es-ES"/>
        </w:rPr>
        <w:t xml:space="preserve">y por lo tanto el Comité Evaluador recomienda adjudicar </w:t>
      </w:r>
      <w:r w:rsidR="008A5B97">
        <w:rPr>
          <w:rFonts w:ascii="Arial" w:hAnsi="Arial" w:cs="Arial"/>
          <w:sz w:val="24"/>
          <w:szCs w:val="24"/>
          <w:lang w:val="es-ES"/>
        </w:rPr>
        <w:t>e</w:t>
      </w:r>
      <w:r w:rsidR="005D7E6F">
        <w:rPr>
          <w:rFonts w:ascii="Arial" w:hAnsi="Arial" w:cs="Arial"/>
          <w:sz w:val="24"/>
          <w:szCs w:val="24"/>
          <w:lang w:val="es-ES"/>
        </w:rPr>
        <w:t xml:space="preserve">l </w:t>
      </w:r>
      <w:r w:rsidR="005D7E6F" w:rsidRPr="005D7E6F">
        <w:rPr>
          <w:rFonts w:ascii="Arial" w:hAnsi="Arial" w:cs="Arial"/>
          <w:b/>
          <w:sz w:val="24"/>
          <w:szCs w:val="24"/>
          <w:lang w:val="es-ES"/>
        </w:rPr>
        <w:t>GRUPO I</w:t>
      </w:r>
      <w:r w:rsidR="005D7E6F">
        <w:rPr>
          <w:rFonts w:ascii="Arial" w:hAnsi="Arial" w:cs="Arial"/>
          <w:sz w:val="24"/>
          <w:szCs w:val="24"/>
          <w:lang w:val="es-ES"/>
        </w:rPr>
        <w:t xml:space="preserve"> de</w:t>
      </w:r>
      <w:r w:rsidRPr="00F94090">
        <w:rPr>
          <w:rFonts w:ascii="Arial" w:hAnsi="Arial" w:cs="Arial"/>
          <w:sz w:val="24"/>
          <w:szCs w:val="24"/>
          <w:lang w:val="es-ES"/>
        </w:rPr>
        <w:t xml:space="preserve"> </w:t>
      </w:r>
      <w:r w:rsidRPr="009F69C5">
        <w:rPr>
          <w:rFonts w:ascii="Arial" w:hAnsi="Arial" w:cs="Arial"/>
          <w:sz w:val="24"/>
          <w:szCs w:val="24"/>
          <w:lang w:val="es-ES"/>
        </w:rPr>
        <w:t xml:space="preserve">la </w:t>
      </w:r>
      <w:r w:rsidRPr="005D26DB">
        <w:rPr>
          <w:rFonts w:ascii="Arial" w:hAnsi="Arial" w:cs="Arial"/>
          <w:b/>
          <w:sz w:val="24"/>
          <w:szCs w:val="24"/>
          <w:lang w:val="es-ES"/>
        </w:rPr>
        <w:t>Invitación Pública No. 00</w:t>
      </w:r>
      <w:r w:rsidR="005D7E6F" w:rsidRPr="005D26DB">
        <w:rPr>
          <w:rFonts w:ascii="Arial" w:hAnsi="Arial" w:cs="Arial"/>
          <w:b/>
          <w:sz w:val="24"/>
          <w:szCs w:val="24"/>
          <w:lang w:val="es-ES"/>
        </w:rPr>
        <w:t>22</w:t>
      </w:r>
      <w:r w:rsidRPr="005D26DB">
        <w:rPr>
          <w:rFonts w:ascii="Arial" w:hAnsi="Arial" w:cs="Arial"/>
          <w:b/>
          <w:sz w:val="24"/>
          <w:szCs w:val="24"/>
          <w:lang w:val="es-ES"/>
        </w:rPr>
        <w:t xml:space="preserve"> de 2013</w:t>
      </w:r>
      <w:r w:rsidRPr="009F69C5">
        <w:rPr>
          <w:rFonts w:ascii="Arial" w:hAnsi="Arial" w:cs="Arial"/>
          <w:sz w:val="24"/>
          <w:szCs w:val="24"/>
          <w:lang w:val="es-ES"/>
        </w:rPr>
        <w:t xml:space="preserve"> cuyo objeto es </w:t>
      </w:r>
      <w:r w:rsidR="005D7E6F">
        <w:rPr>
          <w:rFonts w:ascii="Arial" w:hAnsi="Arial" w:cs="Arial"/>
          <w:iCs/>
          <w:sz w:val="24"/>
          <w:szCs w:val="24"/>
          <w:lang w:val="es-ES"/>
        </w:rPr>
        <w:t>s</w:t>
      </w:r>
      <w:r w:rsidR="005D26DB">
        <w:rPr>
          <w:rFonts w:ascii="Arial" w:hAnsi="Arial" w:cs="Arial"/>
          <w:iCs/>
          <w:sz w:val="24"/>
          <w:szCs w:val="24"/>
          <w:lang w:val="es-ES"/>
        </w:rPr>
        <w:t>eleccionar</w:t>
      </w:r>
      <w:r w:rsidR="005D7E6F" w:rsidRPr="00CB45B8">
        <w:rPr>
          <w:rFonts w:ascii="Arial" w:hAnsi="Arial" w:cs="Arial"/>
          <w:iCs/>
          <w:sz w:val="24"/>
          <w:szCs w:val="24"/>
          <w:lang w:val="es-ES"/>
        </w:rPr>
        <w:t xml:space="preserve"> en aplicación de los trámites legales correspondientes al contratista para el </w:t>
      </w:r>
      <w:r w:rsidR="005D7E6F" w:rsidRPr="00CB45B8">
        <w:rPr>
          <w:rFonts w:ascii="Arial" w:hAnsi="Arial" w:cs="Arial"/>
          <w:sz w:val="24"/>
          <w:szCs w:val="24"/>
          <w:lang w:val="es-ES"/>
        </w:rPr>
        <w:t>SUMINISTRO DE INSUMOS QUÍMICOS PARA LAS PLANTAS DE TRATAMIENTO DE AGUA EN LOS MUNICIPIOS DONDE EMPOCALDAS S.A. E.S.P. PRESTA SUS SERVICIOS</w:t>
      </w:r>
      <w:r w:rsidR="0018528B">
        <w:rPr>
          <w:rFonts w:ascii="Arial" w:hAnsi="Arial" w:cs="Arial"/>
          <w:sz w:val="24"/>
          <w:szCs w:val="24"/>
          <w:lang w:val="es-ES"/>
        </w:rPr>
        <w:t xml:space="preserve"> </w:t>
      </w:r>
      <w:r w:rsidR="0018528B" w:rsidRPr="0018528B">
        <w:rPr>
          <w:rFonts w:ascii="Arial" w:hAnsi="Arial" w:cs="Arial"/>
          <w:sz w:val="24"/>
          <w:szCs w:val="24"/>
          <w:lang w:val="es-ES"/>
        </w:rPr>
        <w:t>de acuerdo con las especificaciones técnicas que se detallan en el Capítulo V</w:t>
      </w:r>
      <w:r w:rsidR="0018528B">
        <w:rPr>
          <w:rFonts w:ascii="Arial" w:hAnsi="Arial" w:cs="Arial"/>
          <w:sz w:val="24"/>
          <w:szCs w:val="24"/>
          <w:lang w:val="es-ES"/>
        </w:rPr>
        <w:t xml:space="preserve"> </w:t>
      </w:r>
      <w:r w:rsidR="0018528B" w:rsidRPr="0018528B">
        <w:rPr>
          <w:rFonts w:ascii="Arial" w:hAnsi="Arial" w:cs="Arial"/>
          <w:sz w:val="24"/>
          <w:szCs w:val="24"/>
          <w:lang w:val="es-ES"/>
        </w:rPr>
        <w:t>- “ESPECIFICACIONES TÉCNICAS”</w:t>
      </w:r>
      <w:r w:rsidR="0018528B">
        <w:rPr>
          <w:rFonts w:ascii="Arial" w:hAnsi="Arial" w:cs="Arial"/>
          <w:sz w:val="24"/>
          <w:szCs w:val="24"/>
          <w:lang w:val="es-ES"/>
        </w:rPr>
        <w:t xml:space="preserve"> de los pliegos de condiciones</w:t>
      </w:r>
      <w:r w:rsidR="0018528B" w:rsidRPr="0018528B">
        <w:rPr>
          <w:rFonts w:ascii="Arial" w:hAnsi="Arial" w:cs="Arial"/>
          <w:sz w:val="24"/>
          <w:szCs w:val="24"/>
          <w:lang w:val="es-ES"/>
        </w:rPr>
        <w:t xml:space="preserve"> y de acuerdo a las can</w:t>
      </w:r>
      <w:r w:rsidR="0018528B">
        <w:rPr>
          <w:rFonts w:ascii="Arial" w:hAnsi="Arial" w:cs="Arial"/>
          <w:sz w:val="24"/>
          <w:szCs w:val="24"/>
          <w:lang w:val="es-ES"/>
        </w:rPr>
        <w:t>tidades anteriormente expuestas</w:t>
      </w:r>
      <w:r w:rsidR="008A5B97">
        <w:rPr>
          <w:rFonts w:ascii="Arial" w:hAnsi="Arial" w:cs="Arial"/>
          <w:sz w:val="24"/>
          <w:szCs w:val="24"/>
          <w:lang w:val="es-ES"/>
        </w:rPr>
        <w:t xml:space="preserve">, al proponente </w:t>
      </w:r>
      <w:r w:rsidR="008A5B97" w:rsidRPr="005D7E6F">
        <w:rPr>
          <w:rFonts w:ascii="Arial" w:hAnsi="Arial" w:cs="Arial"/>
          <w:b/>
          <w:sz w:val="24"/>
          <w:szCs w:val="24"/>
          <w:lang w:val="es-ES"/>
        </w:rPr>
        <w:t>QUINSA S.A.</w:t>
      </w:r>
      <w:r w:rsidR="008A5B97">
        <w:rPr>
          <w:rFonts w:ascii="Arial" w:hAnsi="Arial" w:cs="Arial"/>
          <w:b/>
          <w:sz w:val="24"/>
          <w:szCs w:val="24"/>
          <w:lang w:val="es-ES"/>
        </w:rPr>
        <w:t xml:space="preserve"> </w:t>
      </w:r>
      <w:r w:rsidR="008A5B97" w:rsidRPr="00715E45">
        <w:rPr>
          <w:rFonts w:ascii="Arial" w:hAnsi="Arial" w:cs="Arial"/>
          <w:sz w:val="24"/>
          <w:szCs w:val="24"/>
          <w:lang w:val="es-ES"/>
        </w:rPr>
        <w:t xml:space="preserve">con </w:t>
      </w:r>
      <w:r w:rsidR="00715E45" w:rsidRPr="00715E45">
        <w:rPr>
          <w:rFonts w:ascii="Arial" w:hAnsi="Arial" w:cs="Arial"/>
          <w:sz w:val="24"/>
          <w:szCs w:val="24"/>
          <w:lang w:val="es-ES"/>
        </w:rPr>
        <w:t>número</w:t>
      </w:r>
      <w:r w:rsidR="008A5B97" w:rsidRPr="00715E45">
        <w:rPr>
          <w:rFonts w:ascii="Arial" w:hAnsi="Arial" w:cs="Arial"/>
          <w:sz w:val="24"/>
          <w:szCs w:val="24"/>
          <w:lang w:val="es-ES"/>
        </w:rPr>
        <w:t xml:space="preserve"> de identificación tributaria </w:t>
      </w:r>
      <w:r w:rsidR="00715E45" w:rsidRPr="00715E45">
        <w:rPr>
          <w:rFonts w:ascii="Arial" w:hAnsi="Arial" w:cs="Arial"/>
          <w:sz w:val="24"/>
          <w:szCs w:val="24"/>
          <w:lang w:val="es-ES"/>
        </w:rPr>
        <w:t>800.078.640-1</w:t>
      </w:r>
      <w:r w:rsidR="008A5B97" w:rsidRPr="00715E45">
        <w:rPr>
          <w:rFonts w:ascii="Arial" w:hAnsi="Arial" w:cs="Arial"/>
          <w:sz w:val="24"/>
          <w:szCs w:val="24"/>
          <w:lang w:val="es-ES"/>
        </w:rPr>
        <w:t xml:space="preserve"> y representada legalmente</w:t>
      </w:r>
      <w:r w:rsidR="008A5B97">
        <w:rPr>
          <w:rFonts w:ascii="Arial" w:hAnsi="Arial" w:cs="Arial"/>
          <w:b/>
          <w:sz w:val="24"/>
          <w:szCs w:val="24"/>
          <w:lang w:val="es-ES"/>
        </w:rPr>
        <w:t xml:space="preserve"> </w:t>
      </w:r>
      <w:r w:rsidR="008A5B97" w:rsidRPr="00715E45">
        <w:rPr>
          <w:rFonts w:ascii="Arial" w:hAnsi="Arial" w:cs="Arial"/>
          <w:sz w:val="24"/>
          <w:szCs w:val="24"/>
          <w:lang w:val="es-ES"/>
        </w:rPr>
        <w:t>p</w:t>
      </w:r>
      <w:r w:rsidR="00715E45" w:rsidRPr="00715E45">
        <w:rPr>
          <w:rFonts w:ascii="Arial" w:hAnsi="Arial" w:cs="Arial"/>
          <w:sz w:val="24"/>
          <w:szCs w:val="24"/>
          <w:lang w:val="es-ES"/>
        </w:rPr>
        <w:t>or</w:t>
      </w:r>
      <w:r w:rsidR="00715E45">
        <w:rPr>
          <w:rFonts w:ascii="Arial" w:hAnsi="Arial" w:cs="Arial"/>
          <w:b/>
          <w:sz w:val="24"/>
          <w:szCs w:val="24"/>
          <w:lang w:val="es-ES"/>
        </w:rPr>
        <w:t xml:space="preserve"> JAIRO TRUJILLO DELGADO</w:t>
      </w:r>
      <w:r w:rsidR="00233280">
        <w:rPr>
          <w:rFonts w:ascii="Arial" w:hAnsi="Arial" w:cs="Arial"/>
          <w:b/>
          <w:sz w:val="24"/>
          <w:szCs w:val="24"/>
          <w:lang w:val="es-ES"/>
        </w:rPr>
        <w:t xml:space="preserve">, </w:t>
      </w:r>
      <w:r w:rsidR="00715E45" w:rsidRPr="00715E45">
        <w:rPr>
          <w:rFonts w:ascii="Arial" w:hAnsi="Arial" w:cs="Arial"/>
          <w:sz w:val="24"/>
          <w:szCs w:val="24"/>
          <w:lang w:val="es-ES"/>
        </w:rPr>
        <w:t xml:space="preserve">por un valor de </w:t>
      </w:r>
      <w:r w:rsidR="00715E45">
        <w:rPr>
          <w:rFonts w:ascii="Arial" w:hAnsi="Arial" w:cs="Arial"/>
          <w:b/>
          <w:sz w:val="24"/>
          <w:szCs w:val="24"/>
          <w:lang w:val="es-ES"/>
        </w:rPr>
        <w:t>DOSCIENTOS VEINTITRÉS MILLONES TRECIENTOS MIL PESOS M/TE ($223.300.000)</w:t>
      </w:r>
      <w:r w:rsidR="0018528B">
        <w:rPr>
          <w:rFonts w:ascii="Arial" w:hAnsi="Arial" w:cs="Arial"/>
          <w:sz w:val="24"/>
          <w:szCs w:val="24"/>
          <w:lang w:val="es-ES"/>
        </w:rPr>
        <w:t>;</w:t>
      </w:r>
      <w:r w:rsidRPr="009F69C5">
        <w:rPr>
          <w:rFonts w:ascii="Arial" w:hAnsi="Arial" w:cs="Arial"/>
          <w:sz w:val="24"/>
          <w:szCs w:val="24"/>
          <w:lang w:val="es-ES"/>
        </w:rPr>
        <w:t xml:space="preserve"> </w:t>
      </w:r>
      <w:r>
        <w:rPr>
          <w:rFonts w:ascii="Arial" w:hAnsi="Arial" w:cs="Arial"/>
          <w:sz w:val="24"/>
          <w:szCs w:val="24"/>
          <w:lang w:val="es-ES"/>
        </w:rPr>
        <w:t xml:space="preserve">lo anterior </w:t>
      </w:r>
      <w:r w:rsidRPr="009F69C5">
        <w:rPr>
          <w:rFonts w:ascii="Arial" w:hAnsi="Arial" w:cs="Arial"/>
          <w:sz w:val="24"/>
          <w:szCs w:val="24"/>
          <w:lang w:val="es-ES"/>
        </w:rPr>
        <w:t xml:space="preserve">en consonancia a los valores </w:t>
      </w:r>
      <w:r w:rsidR="005D7E6F">
        <w:rPr>
          <w:rFonts w:ascii="Arial" w:hAnsi="Arial" w:cs="Arial"/>
          <w:sz w:val="24"/>
          <w:szCs w:val="24"/>
          <w:lang w:val="es-ES"/>
        </w:rPr>
        <w:t>por kilogramo de producto</w:t>
      </w:r>
      <w:r w:rsidRPr="009F69C5">
        <w:rPr>
          <w:rFonts w:ascii="Arial" w:hAnsi="Arial" w:cs="Arial"/>
          <w:sz w:val="24"/>
          <w:szCs w:val="24"/>
          <w:lang w:val="es-ES"/>
        </w:rPr>
        <w:t xml:space="preserve"> esbozados dentro de</w:t>
      </w:r>
      <w:r>
        <w:rPr>
          <w:rFonts w:ascii="Arial" w:hAnsi="Arial" w:cs="Arial"/>
          <w:sz w:val="24"/>
          <w:szCs w:val="24"/>
          <w:lang w:val="es-ES"/>
        </w:rPr>
        <w:t xml:space="preserve"> la cotización </w:t>
      </w:r>
      <w:r w:rsidR="005D26DB">
        <w:rPr>
          <w:rFonts w:ascii="Arial" w:hAnsi="Arial" w:cs="Arial"/>
          <w:sz w:val="24"/>
          <w:szCs w:val="24"/>
          <w:lang w:val="es-ES"/>
        </w:rPr>
        <w:t xml:space="preserve">presentada </w:t>
      </w:r>
      <w:r w:rsidR="00233280">
        <w:rPr>
          <w:rFonts w:ascii="Arial" w:hAnsi="Arial" w:cs="Arial"/>
          <w:sz w:val="24"/>
          <w:szCs w:val="24"/>
          <w:lang w:val="es-ES"/>
        </w:rPr>
        <w:t xml:space="preserve">para el GRUPO </w:t>
      </w:r>
      <w:r>
        <w:rPr>
          <w:rFonts w:ascii="Arial" w:hAnsi="Arial" w:cs="Arial"/>
          <w:sz w:val="24"/>
          <w:szCs w:val="24"/>
          <w:lang w:val="es-ES"/>
        </w:rPr>
        <w:t xml:space="preserve">I, y </w:t>
      </w:r>
      <w:r w:rsidRPr="009F69C5">
        <w:rPr>
          <w:rFonts w:ascii="Arial" w:hAnsi="Arial" w:cs="Arial"/>
          <w:sz w:val="24"/>
          <w:szCs w:val="24"/>
          <w:lang w:val="es-ES"/>
        </w:rPr>
        <w:t xml:space="preserve">en razón a que con la propuesta económica realizada para este grupo no se supero el presupuesto oficial inicialmente establecido para la presente contratación y </w:t>
      </w:r>
      <w:r>
        <w:rPr>
          <w:rFonts w:ascii="Arial" w:hAnsi="Arial" w:cs="Arial"/>
          <w:sz w:val="24"/>
          <w:szCs w:val="24"/>
          <w:lang w:val="es-ES"/>
        </w:rPr>
        <w:t>adicionalmente</w:t>
      </w:r>
      <w:r w:rsidR="00233280">
        <w:rPr>
          <w:rFonts w:ascii="Arial" w:hAnsi="Arial" w:cs="Arial"/>
          <w:sz w:val="24"/>
          <w:szCs w:val="24"/>
          <w:lang w:val="es-ES"/>
        </w:rPr>
        <w:t xml:space="preserve"> </w:t>
      </w:r>
      <w:r w:rsidRPr="009F69C5">
        <w:rPr>
          <w:rFonts w:ascii="Arial" w:hAnsi="Arial" w:cs="Arial"/>
          <w:sz w:val="24"/>
          <w:szCs w:val="24"/>
          <w:lang w:val="es-ES"/>
        </w:rPr>
        <w:t>se cumplió a cabalidad con las condiciones y requerimientos establecidos en los pliegos de condiciones definitivos de la presente invitación pública</w:t>
      </w:r>
      <w:r>
        <w:rPr>
          <w:rFonts w:ascii="Arial" w:hAnsi="Arial" w:cs="Arial"/>
          <w:sz w:val="24"/>
          <w:szCs w:val="24"/>
          <w:lang w:val="es-ES"/>
        </w:rPr>
        <w:t>.</w:t>
      </w:r>
    </w:p>
    <w:p w:rsidR="00A864C9" w:rsidRDefault="00A864C9" w:rsidP="00424BFA">
      <w:pPr>
        <w:spacing w:line="276" w:lineRule="auto"/>
        <w:jc w:val="both"/>
        <w:rPr>
          <w:rFonts w:ascii="Arial" w:hAnsi="Arial" w:cs="Arial"/>
          <w:sz w:val="24"/>
          <w:szCs w:val="24"/>
          <w:lang w:val="es-ES"/>
        </w:rPr>
      </w:pPr>
    </w:p>
    <w:p w:rsidR="00A864C9" w:rsidRDefault="00A864C9" w:rsidP="00424BFA">
      <w:pPr>
        <w:spacing w:line="276" w:lineRule="auto"/>
        <w:jc w:val="both"/>
        <w:rPr>
          <w:rFonts w:ascii="Arial" w:hAnsi="Arial" w:cs="Arial"/>
          <w:sz w:val="24"/>
          <w:szCs w:val="24"/>
          <w:lang w:val="es-ES"/>
        </w:rPr>
      </w:pPr>
      <w:r>
        <w:rPr>
          <w:rFonts w:ascii="Arial" w:hAnsi="Arial" w:cs="Arial"/>
          <w:sz w:val="24"/>
          <w:szCs w:val="24"/>
          <w:lang w:val="es-ES"/>
        </w:rPr>
        <w:t>Por otro lado, en relación al GRUPO II</w:t>
      </w:r>
      <w:r w:rsidR="005D7E6F">
        <w:rPr>
          <w:rFonts w:ascii="Arial" w:hAnsi="Arial" w:cs="Arial"/>
          <w:sz w:val="24"/>
          <w:szCs w:val="24"/>
          <w:lang w:val="es-ES"/>
        </w:rPr>
        <w:t xml:space="preserve"> de la </w:t>
      </w:r>
      <w:r w:rsidR="005D26DB">
        <w:rPr>
          <w:rFonts w:ascii="Arial" w:hAnsi="Arial" w:cs="Arial"/>
          <w:sz w:val="24"/>
          <w:szCs w:val="24"/>
          <w:lang w:val="es-ES"/>
        </w:rPr>
        <w:t xml:space="preserve">antecitada invitación pública, </w:t>
      </w:r>
      <w:r>
        <w:rPr>
          <w:rFonts w:ascii="Arial" w:hAnsi="Arial" w:cs="Arial"/>
          <w:sz w:val="24"/>
          <w:szCs w:val="24"/>
          <w:lang w:val="es-ES"/>
        </w:rPr>
        <w:t xml:space="preserve">el resultado del informe de evaluación no se modifica y por tanto </w:t>
      </w:r>
      <w:r w:rsidRPr="001A51DA">
        <w:rPr>
          <w:rFonts w:ascii="Arial" w:hAnsi="Arial" w:cs="Arial"/>
          <w:sz w:val="24"/>
          <w:szCs w:val="24"/>
          <w:lang w:val="es-ES"/>
        </w:rPr>
        <w:t xml:space="preserve">el Comité Evaluador designado recomienda </w:t>
      </w:r>
      <w:r w:rsidR="005D7E6F">
        <w:rPr>
          <w:rFonts w:ascii="Arial" w:hAnsi="Arial" w:cs="Arial"/>
          <w:sz w:val="24"/>
          <w:szCs w:val="24"/>
          <w:lang w:val="es-ES"/>
        </w:rPr>
        <w:t>adjudicar</w:t>
      </w:r>
      <w:r w:rsidR="005D26DB">
        <w:rPr>
          <w:rFonts w:ascii="Arial" w:hAnsi="Arial" w:cs="Arial"/>
          <w:sz w:val="24"/>
          <w:szCs w:val="24"/>
          <w:lang w:val="es-ES"/>
        </w:rPr>
        <w:t xml:space="preserve"> el </w:t>
      </w:r>
      <w:r w:rsidR="005D26DB" w:rsidRPr="005D26DB">
        <w:rPr>
          <w:rFonts w:ascii="Arial" w:hAnsi="Arial" w:cs="Arial"/>
          <w:b/>
          <w:sz w:val="24"/>
          <w:szCs w:val="24"/>
          <w:lang w:val="es-ES"/>
        </w:rPr>
        <w:t>GRUPO II</w:t>
      </w:r>
      <w:r w:rsidR="005D26DB">
        <w:rPr>
          <w:rFonts w:ascii="Arial" w:hAnsi="Arial" w:cs="Arial"/>
          <w:sz w:val="24"/>
          <w:szCs w:val="24"/>
          <w:lang w:val="es-ES"/>
        </w:rPr>
        <w:t xml:space="preserve"> de la</w:t>
      </w:r>
      <w:r w:rsidRPr="001A51DA">
        <w:rPr>
          <w:rFonts w:ascii="Arial" w:hAnsi="Arial" w:cs="Arial"/>
          <w:sz w:val="24"/>
          <w:szCs w:val="24"/>
          <w:lang w:val="es-ES"/>
        </w:rPr>
        <w:t xml:space="preserve"> </w:t>
      </w:r>
      <w:r w:rsidR="005D26DB" w:rsidRPr="005D26DB">
        <w:rPr>
          <w:rFonts w:ascii="Arial" w:hAnsi="Arial" w:cs="Arial"/>
          <w:b/>
          <w:sz w:val="24"/>
          <w:szCs w:val="24"/>
          <w:lang w:val="es-ES"/>
        </w:rPr>
        <w:t xml:space="preserve">Invitación </w:t>
      </w:r>
      <w:r w:rsidRPr="005D26DB">
        <w:rPr>
          <w:rFonts w:ascii="Arial" w:hAnsi="Arial" w:cs="Arial"/>
          <w:b/>
          <w:sz w:val="24"/>
          <w:szCs w:val="24"/>
          <w:lang w:val="es-ES"/>
        </w:rPr>
        <w:t>Pública No. 00</w:t>
      </w:r>
      <w:r w:rsidR="005D26DB" w:rsidRPr="005D26DB">
        <w:rPr>
          <w:rFonts w:ascii="Arial" w:hAnsi="Arial" w:cs="Arial"/>
          <w:b/>
          <w:sz w:val="24"/>
          <w:szCs w:val="24"/>
          <w:lang w:val="es-ES"/>
        </w:rPr>
        <w:t xml:space="preserve">22 </w:t>
      </w:r>
      <w:r w:rsidRPr="005D26DB">
        <w:rPr>
          <w:rFonts w:ascii="Arial" w:hAnsi="Arial" w:cs="Arial"/>
          <w:b/>
          <w:sz w:val="24"/>
          <w:szCs w:val="24"/>
          <w:lang w:val="es-ES"/>
        </w:rPr>
        <w:lastRenderedPageBreak/>
        <w:t>de 2013</w:t>
      </w:r>
      <w:r w:rsidRPr="001A51DA">
        <w:rPr>
          <w:rFonts w:ascii="Arial" w:hAnsi="Arial" w:cs="Arial"/>
          <w:sz w:val="24"/>
          <w:szCs w:val="24"/>
          <w:lang w:val="es-ES"/>
        </w:rPr>
        <w:t>,</w:t>
      </w:r>
      <w:r w:rsidR="0018528B">
        <w:rPr>
          <w:rFonts w:ascii="Arial" w:hAnsi="Arial" w:cs="Arial"/>
          <w:sz w:val="24"/>
          <w:szCs w:val="24"/>
          <w:lang w:val="es-ES"/>
        </w:rPr>
        <w:t xml:space="preserve"> a la firma proponente </w:t>
      </w:r>
      <w:r w:rsidR="0018528B" w:rsidRPr="00233280">
        <w:rPr>
          <w:rFonts w:ascii="Arial" w:hAnsi="Arial" w:cs="Arial"/>
          <w:b/>
          <w:sz w:val="24"/>
          <w:szCs w:val="24"/>
          <w:lang w:val="es-ES"/>
        </w:rPr>
        <w:t>QUIMPAC DE COLOMBIA S.A.</w:t>
      </w:r>
      <w:r w:rsidR="0018528B" w:rsidRPr="0018528B">
        <w:rPr>
          <w:rFonts w:ascii="Arial" w:hAnsi="Arial" w:cs="Arial"/>
          <w:sz w:val="24"/>
          <w:szCs w:val="24"/>
          <w:lang w:val="es-ES"/>
        </w:rPr>
        <w:t xml:space="preserve"> con número de identificación tributaria 890.322.007-2 y representada legalm</w:t>
      </w:r>
      <w:r w:rsidR="0018528B">
        <w:rPr>
          <w:rFonts w:ascii="Arial" w:hAnsi="Arial" w:cs="Arial"/>
          <w:sz w:val="24"/>
          <w:szCs w:val="24"/>
          <w:lang w:val="es-ES"/>
        </w:rPr>
        <w:t xml:space="preserve">ente por </w:t>
      </w:r>
      <w:r w:rsidR="0018528B" w:rsidRPr="00233280">
        <w:rPr>
          <w:rFonts w:ascii="Arial" w:hAnsi="Arial" w:cs="Arial"/>
          <w:b/>
          <w:sz w:val="24"/>
          <w:szCs w:val="24"/>
          <w:lang w:val="es-ES"/>
        </w:rPr>
        <w:t>FERNANDO PARRADO GÓMEZ</w:t>
      </w:r>
      <w:r w:rsidR="00233280">
        <w:rPr>
          <w:rFonts w:ascii="Arial" w:hAnsi="Arial" w:cs="Arial"/>
          <w:sz w:val="24"/>
          <w:szCs w:val="24"/>
          <w:lang w:val="es-ES"/>
        </w:rPr>
        <w:t xml:space="preserve">, </w:t>
      </w:r>
      <w:r w:rsidR="008A5B97">
        <w:rPr>
          <w:rFonts w:ascii="Arial" w:hAnsi="Arial" w:cs="Arial"/>
          <w:sz w:val="24"/>
          <w:szCs w:val="24"/>
          <w:lang w:val="es-ES"/>
        </w:rPr>
        <w:t>por un valor de</w:t>
      </w:r>
      <w:r w:rsidR="00715E45">
        <w:rPr>
          <w:rFonts w:ascii="Arial" w:hAnsi="Arial" w:cs="Arial"/>
          <w:sz w:val="24"/>
          <w:szCs w:val="24"/>
          <w:lang w:val="es-ES"/>
        </w:rPr>
        <w:t xml:space="preserve"> </w:t>
      </w:r>
      <w:r w:rsidR="00715E45" w:rsidRPr="00715E45">
        <w:rPr>
          <w:rFonts w:ascii="Arial" w:hAnsi="Arial" w:cs="Arial"/>
          <w:sz w:val="24"/>
          <w:szCs w:val="24"/>
          <w:lang w:val="es-ES"/>
        </w:rPr>
        <w:t xml:space="preserve">por un valor de </w:t>
      </w:r>
      <w:r w:rsidR="00715E45" w:rsidRPr="00233280">
        <w:rPr>
          <w:rFonts w:ascii="Arial" w:hAnsi="Arial" w:cs="Arial"/>
          <w:b/>
          <w:sz w:val="24"/>
          <w:szCs w:val="24"/>
          <w:lang w:val="es-ES"/>
        </w:rPr>
        <w:t>DOSCIENTOS VEINTE MILLONES CUATROCIENTOS MIL PESOS M/TE ($220.400.000)</w:t>
      </w:r>
      <w:r w:rsidR="0018528B" w:rsidRPr="00233280">
        <w:rPr>
          <w:rFonts w:ascii="Arial" w:hAnsi="Arial" w:cs="Arial"/>
          <w:sz w:val="24"/>
          <w:szCs w:val="24"/>
          <w:lang w:val="es-ES"/>
        </w:rPr>
        <w:t xml:space="preserve">; </w:t>
      </w:r>
      <w:r w:rsidR="0018528B" w:rsidRPr="0018528B">
        <w:rPr>
          <w:rFonts w:ascii="Arial" w:hAnsi="Arial" w:cs="Arial"/>
          <w:sz w:val="24"/>
          <w:szCs w:val="24"/>
          <w:lang w:val="es-ES"/>
        </w:rPr>
        <w:t xml:space="preserve">lo anterior por cumplir con todos los requisitos exigidos en el pliego de condiciones definitivo y porque adicionalmente el valor total de su propuesta económica no supero el presupuesto oficial inicialmente establecido </w:t>
      </w:r>
      <w:r w:rsidR="008A5B97">
        <w:rPr>
          <w:rFonts w:ascii="Arial" w:hAnsi="Arial" w:cs="Arial"/>
          <w:sz w:val="24"/>
          <w:szCs w:val="24"/>
          <w:lang w:val="es-ES"/>
        </w:rPr>
        <w:t>para</w:t>
      </w:r>
      <w:r w:rsidR="0018528B" w:rsidRPr="0018528B">
        <w:rPr>
          <w:rFonts w:ascii="Arial" w:hAnsi="Arial" w:cs="Arial"/>
          <w:sz w:val="24"/>
          <w:szCs w:val="24"/>
          <w:lang w:val="es-ES"/>
        </w:rPr>
        <w:t xml:space="preserve"> la invitación.</w:t>
      </w:r>
    </w:p>
    <w:p w:rsidR="00A864C9" w:rsidRDefault="00A864C9" w:rsidP="00424BF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4"/>
          <w:szCs w:val="24"/>
          <w:u w:val="single"/>
          <w:lang w:val="es-ES"/>
        </w:rPr>
      </w:pPr>
    </w:p>
    <w:p w:rsidR="00A864C9" w:rsidRDefault="00A864C9" w:rsidP="00424B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spacing w:line="276" w:lineRule="auto"/>
        <w:jc w:val="both"/>
        <w:rPr>
          <w:rFonts w:ascii="Arial" w:hAnsi="Arial" w:cs="Arial"/>
          <w:sz w:val="24"/>
          <w:szCs w:val="24"/>
          <w:lang w:val="es-ES"/>
        </w:rPr>
      </w:pPr>
      <w:r>
        <w:rPr>
          <w:rFonts w:ascii="Arial" w:hAnsi="Arial" w:cs="Arial"/>
          <w:sz w:val="24"/>
          <w:szCs w:val="24"/>
          <w:lang w:val="es-ES"/>
        </w:rPr>
        <w:t xml:space="preserve">La presente se firma en Manizales, Caldas a los </w:t>
      </w:r>
      <w:r w:rsidR="005D7E6F">
        <w:rPr>
          <w:rFonts w:ascii="Arial" w:hAnsi="Arial" w:cs="Arial"/>
          <w:sz w:val="24"/>
          <w:szCs w:val="24"/>
          <w:lang w:val="es-ES"/>
        </w:rPr>
        <w:t>veintidós (2</w:t>
      </w:r>
      <w:r>
        <w:rPr>
          <w:rFonts w:ascii="Arial" w:hAnsi="Arial" w:cs="Arial"/>
          <w:sz w:val="24"/>
          <w:szCs w:val="24"/>
          <w:lang w:val="es-ES"/>
        </w:rPr>
        <w:t xml:space="preserve">2) días del mes de </w:t>
      </w:r>
      <w:r w:rsidR="005D7E6F">
        <w:rPr>
          <w:rFonts w:ascii="Arial" w:hAnsi="Arial" w:cs="Arial"/>
          <w:sz w:val="24"/>
          <w:szCs w:val="24"/>
          <w:lang w:val="es-ES"/>
        </w:rPr>
        <w:t>marzo</w:t>
      </w:r>
      <w:r>
        <w:rPr>
          <w:rFonts w:ascii="Arial" w:hAnsi="Arial" w:cs="Arial"/>
          <w:sz w:val="24"/>
          <w:szCs w:val="24"/>
          <w:lang w:val="es-ES"/>
        </w:rPr>
        <w:t xml:space="preserve"> del año dos mil trece (2013).</w:t>
      </w:r>
    </w:p>
    <w:p w:rsidR="00A864C9" w:rsidRDefault="00A864C9" w:rsidP="00A864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A864C9" w:rsidRDefault="00A864C9" w:rsidP="00A864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780746" w:rsidRDefault="00780746" w:rsidP="00A864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A864C9" w:rsidRDefault="00A864C9" w:rsidP="00A864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r>
        <w:rPr>
          <w:rFonts w:ascii="Arial" w:hAnsi="Arial" w:cs="Arial"/>
          <w:sz w:val="24"/>
          <w:szCs w:val="24"/>
          <w:lang w:val="es-ES"/>
        </w:rPr>
        <w:t>Atentamente,</w:t>
      </w:r>
    </w:p>
    <w:p w:rsidR="00A864C9" w:rsidRPr="0008237C" w:rsidRDefault="00A864C9" w:rsidP="00A864C9">
      <w:pPr>
        <w:tabs>
          <w:tab w:val="left" w:pos="-720"/>
        </w:tabs>
        <w:overflowPunct w:val="0"/>
        <w:autoSpaceDE w:val="0"/>
        <w:autoSpaceDN w:val="0"/>
        <w:adjustRightInd w:val="0"/>
        <w:jc w:val="both"/>
        <w:textAlignment w:val="baseline"/>
        <w:rPr>
          <w:rFonts w:ascii="Arial" w:eastAsia="Calibri" w:hAnsi="Arial" w:cs="Arial"/>
          <w:sz w:val="22"/>
          <w:szCs w:val="22"/>
          <w:lang w:val="es-ES" w:eastAsia="en-US"/>
        </w:rPr>
      </w:pPr>
    </w:p>
    <w:p w:rsidR="00A864C9" w:rsidRDefault="00A864C9" w:rsidP="00A864C9">
      <w:pPr>
        <w:tabs>
          <w:tab w:val="left" w:pos="-720"/>
          <w:tab w:val="center" w:pos="5043"/>
        </w:tabs>
        <w:overflowPunct w:val="0"/>
        <w:autoSpaceDE w:val="0"/>
        <w:autoSpaceDN w:val="0"/>
        <w:adjustRightInd w:val="0"/>
        <w:jc w:val="both"/>
        <w:textAlignment w:val="baseline"/>
        <w:rPr>
          <w:rFonts w:ascii="Arial" w:hAnsi="Arial" w:cs="Arial"/>
          <w:sz w:val="24"/>
          <w:szCs w:val="24"/>
          <w:lang w:val="es-ES"/>
        </w:rPr>
      </w:pPr>
    </w:p>
    <w:p w:rsidR="00A864C9" w:rsidRPr="00D13EA9" w:rsidRDefault="00A864C9" w:rsidP="00A864C9">
      <w:pPr>
        <w:tabs>
          <w:tab w:val="left" w:pos="-720"/>
          <w:tab w:val="center" w:pos="5043"/>
        </w:tabs>
        <w:overflowPunct w:val="0"/>
        <w:autoSpaceDE w:val="0"/>
        <w:autoSpaceDN w:val="0"/>
        <w:adjustRightInd w:val="0"/>
        <w:jc w:val="both"/>
        <w:textAlignment w:val="baseline"/>
        <w:rPr>
          <w:rFonts w:ascii="Arial" w:hAnsi="Arial" w:cs="Arial"/>
          <w:sz w:val="24"/>
          <w:szCs w:val="24"/>
          <w:lang w:val="es-ES"/>
        </w:rPr>
      </w:pPr>
      <w:r w:rsidRPr="001A51DA">
        <w:rPr>
          <w:rFonts w:ascii="Arial" w:hAnsi="Arial" w:cs="Arial"/>
          <w:sz w:val="24"/>
          <w:szCs w:val="24"/>
          <w:lang w:val="es-ES"/>
        </w:rPr>
        <w:tab/>
      </w:r>
      <w:r w:rsidRPr="00D13EA9">
        <w:rPr>
          <w:rFonts w:ascii="Arial" w:hAnsi="Arial" w:cs="Arial"/>
          <w:sz w:val="24"/>
          <w:szCs w:val="24"/>
          <w:lang w:val="es-ES"/>
        </w:rPr>
        <w:t xml:space="preserve">                        </w:t>
      </w:r>
    </w:p>
    <w:p w:rsidR="00A94C73" w:rsidRPr="00D13EA9" w:rsidRDefault="00D13EA9" w:rsidP="00A864C9">
      <w:pPr>
        <w:tabs>
          <w:tab w:val="left" w:pos="-720"/>
          <w:tab w:val="center" w:pos="5043"/>
        </w:tabs>
        <w:overflowPunct w:val="0"/>
        <w:autoSpaceDE w:val="0"/>
        <w:autoSpaceDN w:val="0"/>
        <w:adjustRightInd w:val="0"/>
        <w:jc w:val="both"/>
        <w:textAlignment w:val="baseline"/>
        <w:rPr>
          <w:rFonts w:ascii="Arial" w:hAnsi="Arial" w:cs="Arial"/>
          <w:sz w:val="24"/>
          <w:szCs w:val="24"/>
          <w:lang w:val="es-ES"/>
        </w:rPr>
      </w:pPr>
      <w:r w:rsidRPr="00D13EA9">
        <w:rPr>
          <w:rFonts w:ascii="Arial" w:hAnsi="Arial" w:cs="Arial"/>
          <w:sz w:val="24"/>
          <w:szCs w:val="24"/>
          <w:lang w:val="es-ES"/>
        </w:rPr>
        <w:t>(ORIGINAL FIRMADO)</w:t>
      </w:r>
    </w:p>
    <w:p w:rsidR="00A864C9" w:rsidRPr="001A51DA" w:rsidRDefault="00A864C9" w:rsidP="00A864C9">
      <w:pPr>
        <w:tabs>
          <w:tab w:val="left" w:pos="-720"/>
          <w:tab w:val="center" w:pos="5043"/>
        </w:tabs>
        <w:overflowPunct w:val="0"/>
        <w:autoSpaceDE w:val="0"/>
        <w:autoSpaceDN w:val="0"/>
        <w:adjustRightInd w:val="0"/>
        <w:jc w:val="both"/>
        <w:textAlignment w:val="baseline"/>
        <w:rPr>
          <w:rFonts w:ascii="Arial" w:hAnsi="Arial" w:cs="Arial"/>
          <w:sz w:val="24"/>
          <w:szCs w:val="24"/>
          <w:lang w:val="es-ES"/>
        </w:rPr>
      </w:pPr>
      <w:r w:rsidRPr="001A51DA">
        <w:rPr>
          <w:rFonts w:ascii="Arial" w:hAnsi="Arial" w:cs="Arial"/>
          <w:b/>
          <w:sz w:val="24"/>
          <w:szCs w:val="24"/>
          <w:lang w:val="es-ES"/>
        </w:rPr>
        <w:t>ANGELA MARÍA ZULUAGA MUÑOZ</w:t>
      </w:r>
      <w:r w:rsidRPr="001A51DA">
        <w:rPr>
          <w:rFonts w:ascii="Arial" w:hAnsi="Arial" w:cs="Arial"/>
          <w:b/>
          <w:sz w:val="24"/>
          <w:szCs w:val="24"/>
          <w:lang w:val="es-ES"/>
        </w:rPr>
        <w:tab/>
        <w:t xml:space="preserve">              </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sz w:val="24"/>
          <w:szCs w:val="24"/>
          <w:lang w:val="es-ES"/>
        </w:rPr>
      </w:pPr>
      <w:r w:rsidRPr="001A51DA">
        <w:rPr>
          <w:rFonts w:ascii="Arial" w:hAnsi="Arial" w:cs="Arial"/>
          <w:sz w:val="24"/>
          <w:szCs w:val="24"/>
          <w:lang w:val="es-ES"/>
        </w:rPr>
        <w:t>Profesional Unidad Jurídica</w:t>
      </w:r>
      <w:r w:rsidRPr="001A51DA">
        <w:rPr>
          <w:rFonts w:ascii="Arial" w:hAnsi="Arial" w:cs="Arial"/>
          <w:sz w:val="24"/>
          <w:szCs w:val="24"/>
          <w:lang w:val="es-ES"/>
        </w:rPr>
        <w:tab/>
      </w:r>
      <w:r w:rsidRPr="001A51DA">
        <w:rPr>
          <w:rFonts w:ascii="Arial" w:hAnsi="Arial" w:cs="Arial"/>
          <w:sz w:val="24"/>
          <w:szCs w:val="24"/>
          <w:lang w:val="es-ES"/>
        </w:rPr>
        <w:tab/>
        <w:t xml:space="preserve">                         </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sz w:val="24"/>
          <w:szCs w:val="24"/>
          <w:lang w:val="es-ES"/>
        </w:rPr>
      </w:pPr>
      <w:r w:rsidRPr="001A51DA">
        <w:rPr>
          <w:rFonts w:ascii="Arial" w:hAnsi="Arial" w:cs="Arial"/>
          <w:sz w:val="24"/>
          <w:szCs w:val="24"/>
          <w:lang w:val="es-ES"/>
        </w:rPr>
        <w:t>EMPOCALDAS S.A. E.S.P.</w:t>
      </w:r>
      <w:r w:rsidRPr="001A51DA">
        <w:rPr>
          <w:rFonts w:ascii="Arial" w:hAnsi="Arial" w:cs="Arial"/>
          <w:sz w:val="24"/>
          <w:szCs w:val="24"/>
          <w:lang w:val="es-ES"/>
        </w:rPr>
        <w:tab/>
      </w:r>
      <w:r w:rsidRPr="001A51DA">
        <w:rPr>
          <w:rFonts w:ascii="Arial" w:hAnsi="Arial" w:cs="Arial"/>
          <w:sz w:val="24"/>
          <w:szCs w:val="24"/>
          <w:lang w:val="es-ES"/>
        </w:rPr>
        <w:tab/>
      </w:r>
      <w:r w:rsidRPr="001A51DA">
        <w:rPr>
          <w:rFonts w:ascii="Arial" w:hAnsi="Arial" w:cs="Arial"/>
          <w:sz w:val="24"/>
          <w:szCs w:val="24"/>
          <w:lang w:val="es-ES"/>
        </w:rPr>
        <w:tab/>
        <w:t xml:space="preserve">              </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sz w:val="24"/>
          <w:szCs w:val="24"/>
          <w:lang w:val="es-ES"/>
        </w:rPr>
      </w:pPr>
    </w:p>
    <w:p w:rsidR="00A864C9" w:rsidRDefault="00A864C9" w:rsidP="00A864C9">
      <w:pPr>
        <w:tabs>
          <w:tab w:val="left" w:pos="-720"/>
        </w:tabs>
        <w:overflowPunct w:val="0"/>
        <w:autoSpaceDE w:val="0"/>
        <w:autoSpaceDN w:val="0"/>
        <w:adjustRightInd w:val="0"/>
        <w:jc w:val="both"/>
        <w:textAlignment w:val="baseline"/>
        <w:rPr>
          <w:rFonts w:ascii="Arial" w:hAnsi="Arial" w:cs="Arial"/>
          <w:b/>
          <w:sz w:val="24"/>
          <w:szCs w:val="24"/>
          <w:lang w:val="es-ES"/>
        </w:rPr>
      </w:pPr>
    </w:p>
    <w:p w:rsidR="00715E45" w:rsidRDefault="00715E45" w:rsidP="00A864C9">
      <w:pPr>
        <w:tabs>
          <w:tab w:val="left" w:pos="-720"/>
        </w:tabs>
        <w:overflowPunct w:val="0"/>
        <w:autoSpaceDE w:val="0"/>
        <w:autoSpaceDN w:val="0"/>
        <w:adjustRightInd w:val="0"/>
        <w:jc w:val="both"/>
        <w:textAlignment w:val="baseline"/>
        <w:rPr>
          <w:rFonts w:ascii="Arial" w:hAnsi="Arial" w:cs="Arial"/>
          <w:b/>
          <w:sz w:val="24"/>
          <w:szCs w:val="24"/>
          <w:lang w:val="es-ES"/>
        </w:rPr>
      </w:pPr>
    </w:p>
    <w:p w:rsidR="00D13EA9" w:rsidRPr="00D13EA9" w:rsidRDefault="00D13EA9" w:rsidP="00D13EA9">
      <w:pPr>
        <w:tabs>
          <w:tab w:val="left" w:pos="-720"/>
          <w:tab w:val="center" w:pos="5043"/>
        </w:tabs>
        <w:overflowPunct w:val="0"/>
        <w:autoSpaceDE w:val="0"/>
        <w:autoSpaceDN w:val="0"/>
        <w:adjustRightInd w:val="0"/>
        <w:jc w:val="both"/>
        <w:textAlignment w:val="baseline"/>
        <w:rPr>
          <w:rFonts w:ascii="Arial" w:hAnsi="Arial" w:cs="Arial"/>
          <w:sz w:val="24"/>
          <w:szCs w:val="24"/>
          <w:lang w:val="es-ES"/>
        </w:rPr>
      </w:pPr>
      <w:r w:rsidRPr="00D13EA9">
        <w:rPr>
          <w:rFonts w:ascii="Arial" w:hAnsi="Arial" w:cs="Arial"/>
          <w:sz w:val="24"/>
          <w:szCs w:val="24"/>
          <w:lang w:val="es-ES"/>
        </w:rPr>
        <w:t xml:space="preserve">                        </w:t>
      </w:r>
    </w:p>
    <w:p w:rsidR="00D13EA9" w:rsidRPr="00D13EA9" w:rsidRDefault="00D13EA9" w:rsidP="00D13EA9">
      <w:pPr>
        <w:tabs>
          <w:tab w:val="left" w:pos="-720"/>
          <w:tab w:val="center" w:pos="5043"/>
        </w:tabs>
        <w:overflowPunct w:val="0"/>
        <w:autoSpaceDE w:val="0"/>
        <w:autoSpaceDN w:val="0"/>
        <w:adjustRightInd w:val="0"/>
        <w:jc w:val="both"/>
        <w:textAlignment w:val="baseline"/>
        <w:rPr>
          <w:rFonts w:ascii="Arial" w:hAnsi="Arial" w:cs="Arial"/>
          <w:sz w:val="24"/>
          <w:szCs w:val="24"/>
          <w:lang w:val="es-ES"/>
        </w:rPr>
      </w:pPr>
      <w:r w:rsidRPr="00D13EA9">
        <w:rPr>
          <w:rFonts w:ascii="Arial" w:hAnsi="Arial" w:cs="Arial"/>
          <w:sz w:val="24"/>
          <w:szCs w:val="24"/>
          <w:lang w:val="es-ES"/>
        </w:rPr>
        <w:t>(ORIGINAL FIRMADO)</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b/>
          <w:sz w:val="24"/>
          <w:szCs w:val="24"/>
          <w:lang w:val="es-ES"/>
        </w:rPr>
      </w:pPr>
      <w:r w:rsidRPr="001A51DA">
        <w:rPr>
          <w:rFonts w:ascii="Arial" w:hAnsi="Arial" w:cs="Arial"/>
          <w:b/>
          <w:sz w:val="24"/>
          <w:szCs w:val="24"/>
          <w:lang w:val="es-ES"/>
        </w:rPr>
        <w:t>NUBIA JANETH GALVIS GONZALEZ</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sz w:val="24"/>
          <w:szCs w:val="24"/>
          <w:lang w:val="es-ES"/>
        </w:rPr>
      </w:pPr>
      <w:r w:rsidRPr="001A51DA">
        <w:rPr>
          <w:rFonts w:ascii="Arial" w:hAnsi="Arial" w:cs="Arial"/>
          <w:sz w:val="24"/>
          <w:szCs w:val="24"/>
          <w:lang w:val="es-ES"/>
        </w:rPr>
        <w:t>Jefe Sección Técnica y Operativa</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sz w:val="24"/>
          <w:szCs w:val="24"/>
          <w:lang w:val="es-ES"/>
        </w:rPr>
      </w:pPr>
      <w:r w:rsidRPr="001A51DA">
        <w:rPr>
          <w:rFonts w:ascii="Arial" w:hAnsi="Arial" w:cs="Arial"/>
          <w:sz w:val="24"/>
          <w:szCs w:val="24"/>
          <w:lang w:val="es-ES"/>
        </w:rPr>
        <w:t>EMPOCALDAS S.A. E.S.P.</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sz w:val="24"/>
          <w:szCs w:val="24"/>
          <w:lang w:val="es-ES"/>
        </w:rPr>
      </w:pPr>
    </w:p>
    <w:p w:rsidR="00A864C9" w:rsidRDefault="00A864C9" w:rsidP="00A864C9">
      <w:pPr>
        <w:tabs>
          <w:tab w:val="left" w:pos="-720"/>
        </w:tabs>
        <w:overflowPunct w:val="0"/>
        <w:autoSpaceDE w:val="0"/>
        <w:autoSpaceDN w:val="0"/>
        <w:adjustRightInd w:val="0"/>
        <w:jc w:val="both"/>
        <w:textAlignment w:val="baseline"/>
        <w:rPr>
          <w:rFonts w:ascii="Arial" w:hAnsi="Arial" w:cs="Arial"/>
          <w:b/>
          <w:sz w:val="24"/>
          <w:szCs w:val="24"/>
          <w:lang w:val="es-ES"/>
        </w:rPr>
      </w:pPr>
    </w:p>
    <w:p w:rsidR="00715E45" w:rsidRDefault="00715E45" w:rsidP="00A864C9">
      <w:pPr>
        <w:tabs>
          <w:tab w:val="left" w:pos="-720"/>
        </w:tabs>
        <w:overflowPunct w:val="0"/>
        <w:autoSpaceDE w:val="0"/>
        <w:autoSpaceDN w:val="0"/>
        <w:adjustRightInd w:val="0"/>
        <w:jc w:val="both"/>
        <w:textAlignment w:val="baseline"/>
        <w:rPr>
          <w:rFonts w:ascii="Arial" w:hAnsi="Arial" w:cs="Arial"/>
          <w:b/>
          <w:sz w:val="24"/>
          <w:szCs w:val="24"/>
          <w:lang w:val="es-ES"/>
        </w:rPr>
      </w:pPr>
    </w:p>
    <w:p w:rsidR="00D13EA9" w:rsidRPr="00D13EA9" w:rsidRDefault="00D13EA9" w:rsidP="00D13EA9">
      <w:pPr>
        <w:tabs>
          <w:tab w:val="left" w:pos="-720"/>
          <w:tab w:val="center" w:pos="5043"/>
        </w:tabs>
        <w:overflowPunct w:val="0"/>
        <w:autoSpaceDE w:val="0"/>
        <w:autoSpaceDN w:val="0"/>
        <w:adjustRightInd w:val="0"/>
        <w:jc w:val="both"/>
        <w:textAlignment w:val="baseline"/>
        <w:rPr>
          <w:rFonts w:ascii="Arial" w:hAnsi="Arial" w:cs="Arial"/>
          <w:sz w:val="24"/>
          <w:szCs w:val="24"/>
          <w:lang w:val="es-ES"/>
        </w:rPr>
      </w:pPr>
      <w:r w:rsidRPr="00D13EA9">
        <w:rPr>
          <w:rFonts w:ascii="Arial" w:hAnsi="Arial" w:cs="Arial"/>
          <w:sz w:val="24"/>
          <w:szCs w:val="24"/>
          <w:lang w:val="es-ES"/>
        </w:rPr>
        <w:t xml:space="preserve">                        </w:t>
      </w:r>
    </w:p>
    <w:p w:rsidR="00D13EA9" w:rsidRPr="00D13EA9" w:rsidRDefault="00D13EA9" w:rsidP="00D13EA9">
      <w:pPr>
        <w:tabs>
          <w:tab w:val="left" w:pos="-720"/>
          <w:tab w:val="center" w:pos="5043"/>
        </w:tabs>
        <w:overflowPunct w:val="0"/>
        <w:autoSpaceDE w:val="0"/>
        <w:autoSpaceDN w:val="0"/>
        <w:adjustRightInd w:val="0"/>
        <w:jc w:val="both"/>
        <w:textAlignment w:val="baseline"/>
        <w:rPr>
          <w:rFonts w:ascii="Arial" w:hAnsi="Arial" w:cs="Arial"/>
          <w:sz w:val="24"/>
          <w:szCs w:val="24"/>
          <w:lang w:val="es-ES"/>
        </w:rPr>
      </w:pPr>
      <w:r w:rsidRPr="00D13EA9">
        <w:rPr>
          <w:rFonts w:ascii="Arial" w:hAnsi="Arial" w:cs="Arial"/>
          <w:sz w:val="24"/>
          <w:szCs w:val="24"/>
          <w:lang w:val="es-ES"/>
        </w:rPr>
        <w:t>(ORIGINAL FIRMADO)</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b/>
          <w:sz w:val="24"/>
          <w:szCs w:val="24"/>
          <w:lang w:val="es-ES"/>
        </w:rPr>
      </w:pPr>
      <w:r w:rsidRPr="001A51DA">
        <w:rPr>
          <w:rFonts w:ascii="Arial" w:hAnsi="Arial" w:cs="Arial"/>
          <w:b/>
          <w:sz w:val="24"/>
          <w:szCs w:val="24"/>
          <w:lang w:val="es-ES"/>
        </w:rPr>
        <w:t>SANDRA MILENA MESA</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sz w:val="24"/>
          <w:szCs w:val="24"/>
          <w:lang w:val="es-ES"/>
        </w:rPr>
      </w:pPr>
      <w:r w:rsidRPr="001A51DA">
        <w:rPr>
          <w:rFonts w:ascii="Arial" w:hAnsi="Arial" w:cs="Arial"/>
          <w:sz w:val="24"/>
          <w:szCs w:val="24"/>
          <w:lang w:val="es-ES"/>
        </w:rPr>
        <w:t>Jefe Sección Contabilidad</w:t>
      </w:r>
    </w:p>
    <w:p w:rsidR="00A864C9" w:rsidRPr="001A51DA" w:rsidRDefault="00A864C9" w:rsidP="00A864C9">
      <w:pPr>
        <w:tabs>
          <w:tab w:val="left" w:pos="-720"/>
        </w:tabs>
        <w:overflowPunct w:val="0"/>
        <w:autoSpaceDE w:val="0"/>
        <w:autoSpaceDN w:val="0"/>
        <w:adjustRightInd w:val="0"/>
        <w:jc w:val="both"/>
        <w:textAlignment w:val="baseline"/>
        <w:rPr>
          <w:rFonts w:ascii="Arial" w:hAnsi="Arial" w:cs="Arial"/>
          <w:sz w:val="24"/>
          <w:szCs w:val="24"/>
          <w:lang w:val="es-ES"/>
        </w:rPr>
      </w:pPr>
      <w:r w:rsidRPr="001A51DA">
        <w:rPr>
          <w:rFonts w:ascii="Arial" w:hAnsi="Arial" w:cs="Arial"/>
          <w:sz w:val="24"/>
          <w:szCs w:val="24"/>
          <w:lang w:val="es-ES"/>
        </w:rPr>
        <w:t>EMPOCALDAS S.A. E.S.P.</w:t>
      </w:r>
    </w:p>
    <w:p w:rsidR="00A864C9" w:rsidRPr="0021375E" w:rsidRDefault="00A864C9" w:rsidP="00A864C9">
      <w:pPr>
        <w:tabs>
          <w:tab w:val="left" w:pos="-720"/>
        </w:tabs>
        <w:overflowPunct w:val="0"/>
        <w:autoSpaceDE w:val="0"/>
        <w:autoSpaceDN w:val="0"/>
        <w:adjustRightInd w:val="0"/>
        <w:jc w:val="right"/>
        <w:textAlignment w:val="baseline"/>
        <w:rPr>
          <w:rFonts w:ascii="Arial" w:hAnsi="Arial" w:cs="Arial"/>
          <w:b/>
          <w:sz w:val="18"/>
          <w:szCs w:val="24"/>
        </w:rPr>
      </w:pPr>
      <w:r w:rsidRPr="0021375E">
        <w:rPr>
          <w:rFonts w:ascii="Coronet" w:hAnsi="Coronet"/>
          <w:sz w:val="18"/>
          <w:szCs w:val="24"/>
        </w:rPr>
        <w:t>K.S.L.C.</w:t>
      </w:r>
    </w:p>
    <w:p w:rsidR="00A864C9" w:rsidRPr="001A51DA" w:rsidRDefault="00A864C9" w:rsidP="00A864C9">
      <w:pPr>
        <w:tabs>
          <w:tab w:val="left" w:pos="-720"/>
        </w:tabs>
        <w:overflowPunct w:val="0"/>
        <w:autoSpaceDE w:val="0"/>
        <w:autoSpaceDN w:val="0"/>
        <w:adjustRightInd w:val="0"/>
        <w:jc w:val="right"/>
        <w:textAlignment w:val="baseline"/>
        <w:rPr>
          <w:rFonts w:ascii="Coronet" w:eastAsia="Calibri" w:hAnsi="Coronet"/>
          <w:sz w:val="24"/>
          <w:szCs w:val="24"/>
          <w:lang w:val="es-ES" w:eastAsia="en-US"/>
        </w:rPr>
      </w:pPr>
    </w:p>
    <w:p w:rsidR="00A864C9" w:rsidRPr="001A51DA" w:rsidRDefault="00A864C9" w:rsidP="00A864C9">
      <w:pPr>
        <w:tabs>
          <w:tab w:val="left" w:pos="-720"/>
        </w:tabs>
        <w:overflowPunct w:val="0"/>
        <w:autoSpaceDE w:val="0"/>
        <w:autoSpaceDN w:val="0"/>
        <w:adjustRightInd w:val="0"/>
        <w:jc w:val="right"/>
        <w:textAlignment w:val="baseline"/>
        <w:rPr>
          <w:rFonts w:ascii="Coronet" w:eastAsia="Calibri" w:hAnsi="Coronet"/>
          <w:sz w:val="24"/>
          <w:szCs w:val="24"/>
          <w:lang w:val="es-ES" w:eastAsia="en-US"/>
        </w:rPr>
      </w:pPr>
    </w:p>
    <w:p w:rsidR="00A864C9" w:rsidRDefault="00A864C9" w:rsidP="00A864C9">
      <w:pPr>
        <w:rPr>
          <w:sz w:val="24"/>
          <w:szCs w:val="24"/>
        </w:rPr>
      </w:pPr>
    </w:p>
    <w:p w:rsidR="00A94C73" w:rsidRDefault="00A94C73" w:rsidP="00A864C9">
      <w:pPr>
        <w:rPr>
          <w:sz w:val="24"/>
          <w:szCs w:val="24"/>
        </w:rPr>
      </w:pPr>
    </w:p>
    <w:p w:rsidR="00780746" w:rsidRDefault="00780746" w:rsidP="00A94C73">
      <w:pPr>
        <w:jc w:val="center"/>
        <w:rPr>
          <w:rFonts w:ascii="Arial" w:hAnsi="Arial" w:cs="Arial"/>
          <w:b/>
          <w:sz w:val="24"/>
          <w:szCs w:val="24"/>
        </w:rPr>
      </w:pPr>
    </w:p>
    <w:p w:rsidR="002F5AF9" w:rsidRDefault="002F5AF9" w:rsidP="00A94C73">
      <w:pPr>
        <w:jc w:val="center"/>
        <w:rPr>
          <w:rFonts w:ascii="Arial" w:hAnsi="Arial" w:cs="Arial"/>
          <w:b/>
          <w:sz w:val="24"/>
          <w:szCs w:val="24"/>
        </w:rPr>
      </w:pPr>
    </w:p>
    <w:p w:rsidR="00A94C73" w:rsidRDefault="00A94C73" w:rsidP="00D13EA9">
      <w:pPr>
        <w:jc w:val="center"/>
        <w:rPr>
          <w:rFonts w:ascii="Arial" w:hAnsi="Arial" w:cs="Arial"/>
          <w:b/>
          <w:sz w:val="24"/>
          <w:szCs w:val="24"/>
        </w:rPr>
      </w:pPr>
      <w:r w:rsidRPr="00A94C73">
        <w:rPr>
          <w:rFonts w:ascii="Arial" w:hAnsi="Arial" w:cs="Arial"/>
          <w:b/>
          <w:sz w:val="24"/>
          <w:szCs w:val="24"/>
        </w:rPr>
        <w:lastRenderedPageBreak/>
        <w:t>ANEXO No. 01</w:t>
      </w:r>
    </w:p>
    <w:p w:rsidR="003518F5" w:rsidRDefault="003518F5" w:rsidP="00A94C73">
      <w:pPr>
        <w:jc w:val="center"/>
        <w:rPr>
          <w:rFonts w:ascii="Arial" w:hAnsi="Arial" w:cs="Arial"/>
          <w:b/>
          <w:sz w:val="24"/>
          <w:szCs w:val="24"/>
        </w:rPr>
      </w:pPr>
    </w:p>
    <w:p w:rsidR="00790169" w:rsidRDefault="003518F5" w:rsidP="003518F5">
      <w:pPr>
        <w:jc w:val="center"/>
      </w:pPr>
      <w:r>
        <w:rPr>
          <w:rFonts w:ascii="Arial" w:hAnsi="Arial" w:cs="Arial"/>
          <w:b/>
          <w:noProof/>
          <w:sz w:val="24"/>
          <w:szCs w:val="24"/>
          <w:lang w:val="es-CO" w:eastAsia="es-CO"/>
        </w:rPr>
        <w:drawing>
          <wp:inline distT="0" distB="0" distL="0" distR="0">
            <wp:extent cx="5612130" cy="7716679"/>
            <wp:effectExtent l="19050" t="0" r="7620" b="0"/>
            <wp:docPr id="7" name="Imagen 6" descr="C:\Users\linam\Documents\Scanned Documents\Image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am\Documents\Scanned Documents\Imagen (17).jpg"/>
                    <pic:cNvPicPr>
                      <a:picLocks noChangeAspect="1" noChangeArrowheads="1"/>
                    </pic:cNvPicPr>
                  </pic:nvPicPr>
                  <pic:blipFill>
                    <a:blip r:embed="rId13"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sectPr w:rsidR="00790169" w:rsidSect="00430811">
      <w:headerReference w:type="default" r:id="rId14"/>
      <w:footerReference w:type="default" r:id="rId15"/>
      <w:pgSz w:w="12240" w:h="15840"/>
      <w:pgMar w:top="1417" w:right="1701" w:bottom="1417" w:left="1701" w:header="907"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8B2" w:rsidRDefault="007418B2" w:rsidP="004845AE">
      <w:r>
        <w:separator/>
      </w:r>
    </w:p>
  </w:endnote>
  <w:endnote w:type="continuationSeparator" w:id="0">
    <w:p w:rsidR="007418B2" w:rsidRDefault="007418B2" w:rsidP="004845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onet">
    <w:panose1 w:val="03030502040406070605"/>
    <w:charset w:val="00"/>
    <w:family w:val="script"/>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8161"/>
      <w:docPartObj>
        <w:docPartGallery w:val="Page Numbers (Bottom of Page)"/>
        <w:docPartUnique/>
      </w:docPartObj>
    </w:sdtPr>
    <w:sdtContent>
      <w:p w:rsidR="00DA4936" w:rsidRDefault="00DA4936">
        <w:pPr>
          <w:pStyle w:val="Piedepgina"/>
          <w:jc w:val="center"/>
        </w:pPr>
        <w:fldSimple w:instr=" PAGE   \* MERGEFORMAT ">
          <w:r w:rsidR="00D13EA9">
            <w:rPr>
              <w:noProof/>
            </w:rPr>
            <w:t>13</w:t>
          </w:r>
        </w:fldSimple>
      </w:p>
    </w:sdtContent>
  </w:sdt>
  <w:p w:rsidR="00DA4936" w:rsidRDefault="00DA493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8B2" w:rsidRDefault="007418B2" w:rsidP="004845AE">
      <w:r>
        <w:separator/>
      </w:r>
    </w:p>
  </w:footnote>
  <w:footnote w:type="continuationSeparator" w:id="0">
    <w:p w:rsidR="007418B2" w:rsidRDefault="007418B2" w:rsidP="004845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936" w:rsidRDefault="00DA4936">
    <w:pPr>
      <w:pStyle w:val="Encabezado"/>
      <w:rPr>
        <w:lang w:val="es-CO"/>
      </w:rPr>
    </w:pPr>
  </w:p>
  <w:p w:rsidR="00DA4936" w:rsidRDefault="00DA4936">
    <w:pPr>
      <w:pStyle w:val="Encabezado"/>
      <w:rPr>
        <w:lang w:val="es-CO"/>
      </w:rPr>
    </w:pPr>
  </w:p>
  <w:p w:rsidR="00DA4936" w:rsidRPr="003F7717" w:rsidRDefault="00DA4936">
    <w:pPr>
      <w:pStyle w:val="Encabezado"/>
      <w:rPr>
        <w:lang w:val="es-C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D7690A"/>
    <w:multiLevelType w:val="hybridMultilevel"/>
    <w:tmpl w:val="AB78909A"/>
    <w:lvl w:ilvl="0" w:tplc="567E94E6">
      <w:start w:val="1"/>
      <w:numFmt w:val="lowerLetter"/>
      <w:lvlText w:val="%1."/>
      <w:lvlJc w:val="left"/>
      <w:pPr>
        <w:tabs>
          <w:tab w:val="num" w:pos="644"/>
        </w:tabs>
        <w:ind w:left="644" w:hanging="360"/>
      </w:pPr>
      <w:rPr>
        <w:rFonts w:hint="default"/>
        <w:b w:val="0"/>
        <w:i w:val="0"/>
        <w:color w:val="auto"/>
        <w:sz w:val="24"/>
      </w:rPr>
    </w:lvl>
    <w:lvl w:ilvl="1" w:tplc="36EA137E">
      <w:start w:val="1"/>
      <w:numFmt w:val="upperRoman"/>
      <w:lvlText w:val="%2."/>
      <w:lvlJc w:val="left"/>
      <w:pPr>
        <w:ind w:left="1440" w:hanging="72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864C9"/>
    <w:rsid w:val="00105163"/>
    <w:rsid w:val="00111AF7"/>
    <w:rsid w:val="0012744C"/>
    <w:rsid w:val="00176009"/>
    <w:rsid w:val="0018528B"/>
    <w:rsid w:val="001A0F9D"/>
    <w:rsid w:val="00233280"/>
    <w:rsid w:val="00273A21"/>
    <w:rsid w:val="00292C00"/>
    <w:rsid w:val="002F5AF9"/>
    <w:rsid w:val="003518F5"/>
    <w:rsid w:val="003E7CE4"/>
    <w:rsid w:val="003F7717"/>
    <w:rsid w:val="00404CC1"/>
    <w:rsid w:val="00424BFA"/>
    <w:rsid w:val="00430811"/>
    <w:rsid w:val="0045149E"/>
    <w:rsid w:val="004845AE"/>
    <w:rsid w:val="00485FFF"/>
    <w:rsid w:val="00514C58"/>
    <w:rsid w:val="00546C71"/>
    <w:rsid w:val="0055643A"/>
    <w:rsid w:val="005B41EC"/>
    <w:rsid w:val="005D26DB"/>
    <w:rsid w:val="005D7E6F"/>
    <w:rsid w:val="005F3F63"/>
    <w:rsid w:val="00715E45"/>
    <w:rsid w:val="007418B2"/>
    <w:rsid w:val="00780746"/>
    <w:rsid w:val="00790169"/>
    <w:rsid w:val="007B640C"/>
    <w:rsid w:val="00804A94"/>
    <w:rsid w:val="00887A91"/>
    <w:rsid w:val="008A5B97"/>
    <w:rsid w:val="00950A32"/>
    <w:rsid w:val="00A80E6A"/>
    <w:rsid w:val="00A864C9"/>
    <w:rsid w:val="00A94C73"/>
    <w:rsid w:val="00AA4543"/>
    <w:rsid w:val="00BD53A7"/>
    <w:rsid w:val="00CB45B8"/>
    <w:rsid w:val="00CF4F6E"/>
    <w:rsid w:val="00D04552"/>
    <w:rsid w:val="00D13EA9"/>
    <w:rsid w:val="00D208CB"/>
    <w:rsid w:val="00DA4936"/>
    <w:rsid w:val="00E063F7"/>
    <w:rsid w:val="00ED056A"/>
    <w:rsid w:val="00ED1338"/>
    <w:rsid w:val="00FC6BDB"/>
    <w:rsid w:val="00FE321D"/>
    <w:rsid w:val="00FE73E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4C9"/>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Text">
    <w:name w:val="Default Text"/>
    <w:basedOn w:val="Normal"/>
    <w:rsid w:val="00A864C9"/>
    <w:pPr>
      <w:suppressAutoHyphens/>
    </w:pPr>
    <w:rPr>
      <w:color w:val="000000"/>
      <w:lang w:val="en-US" w:eastAsia="ar-SA"/>
    </w:rPr>
  </w:style>
  <w:style w:type="paragraph" w:styleId="Piedepgina">
    <w:name w:val="footer"/>
    <w:basedOn w:val="Normal"/>
    <w:link w:val="PiedepginaCar"/>
    <w:uiPriority w:val="99"/>
    <w:unhideWhenUsed/>
    <w:rsid w:val="00A864C9"/>
    <w:pPr>
      <w:tabs>
        <w:tab w:val="center" w:pos="4419"/>
        <w:tab w:val="right" w:pos="8838"/>
      </w:tabs>
    </w:pPr>
  </w:style>
  <w:style w:type="character" w:customStyle="1" w:styleId="PiedepginaCar">
    <w:name w:val="Pie de página Car"/>
    <w:basedOn w:val="Fuentedeprrafopredeter"/>
    <w:link w:val="Piedepgina"/>
    <w:uiPriority w:val="99"/>
    <w:rsid w:val="00A864C9"/>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unhideWhenUsed/>
    <w:rsid w:val="00A864C9"/>
    <w:rPr>
      <w:color w:val="0000FF" w:themeColor="hyperlink"/>
      <w:u w:val="single"/>
    </w:rPr>
  </w:style>
  <w:style w:type="paragraph" w:styleId="Textodeglobo">
    <w:name w:val="Balloon Text"/>
    <w:basedOn w:val="Normal"/>
    <w:link w:val="TextodegloboCar"/>
    <w:uiPriority w:val="99"/>
    <w:semiHidden/>
    <w:unhideWhenUsed/>
    <w:rsid w:val="0055643A"/>
    <w:rPr>
      <w:rFonts w:ascii="Tahoma" w:hAnsi="Tahoma" w:cs="Tahoma"/>
      <w:sz w:val="16"/>
      <w:szCs w:val="16"/>
    </w:rPr>
  </w:style>
  <w:style w:type="character" w:customStyle="1" w:styleId="TextodegloboCar">
    <w:name w:val="Texto de globo Car"/>
    <w:basedOn w:val="Fuentedeprrafopredeter"/>
    <w:link w:val="Textodeglobo"/>
    <w:uiPriority w:val="99"/>
    <w:semiHidden/>
    <w:rsid w:val="0055643A"/>
    <w:rPr>
      <w:rFonts w:ascii="Tahoma" w:eastAsia="Times New Roman" w:hAnsi="Tahoma" w:cs="Tahoma"/>
      <w:sz w:val="16"/>
      <w:szCs w:val="16"/>
      <w:lang w:val="es-ES_tradnl" w:eastAsia="es-ES"/>
    </w:rPr>
  </w:style>
  <w:style w:type="paragraph" w:styleId="Textoindependiente">
    <w:name w:val="Body Text"/>
    <w:basedOn w:val="Normal"/>
    <w:link w:val="TextoindependienteCar"/>
    <w:semiHidden/>
    <w:rsid w:val="00ED1338"/>
    <w:pPr>
      <w:jc w:val="both"/>
    </w:pPr>
    <w:rPr>
      <w:rFonts w:ascii="Arial" w:hAnsi="Arial"/>
      <w:sz w:val="24"/>
      <w:lang w:val="es-ES"/>
    </w:rPr>
  </w:style>
  <w:style w:type="character" w:customStyle="1" w:styleId="TextoindependienteCar">
    <w:name w:val="Texto independiente Car"/>
    <w:basedOn w:val="Fuentedeprrafopredeter"/>
    <w:link w:val="Textoindependiente"/>
    <w:semiHidden/>
    <w:rsid w:val="00ED1338"/>
    <w:rPr>
      <w:rFonts w:ascii="Arial" w:eastAsia="Times New Roman" w:hAnsi="Arial" w:cs="Times New Roman"/>
      <w:sz w:val="24"/>
      <w:szCs w:val="20"/>
      <w:lang w:val="es-ES" w:eastAsia="es-ES"/>
    </w:rPr>
  </w:style>
  <w:style w:type="paragraph" w:customStyle="1" w:styleId="Textoindependiente21">
    <w:name w:val="Texto independiente 21"/>
    <w:basedOn w:val="Normal"/>
    <w:rsid w:val="00ED1338"/>
    <w:pPr>
      <w:jc w:val="both"/>
    </w:pPr>
    <w:rPr>
      <w:rFonts w:ascii="Arial" w:hAnsi="Arial"/>
      <w:b/>
      <w:sz w:val="24"/>
      <w:lang w:val="es-ES"/>
    </w:rPr>
  </w:style>
  <w:style w:type="paragraph" w:styleId="Encabezado">
    <w:name w:val="header"/>
    <w:basedOn w:val="Normal"/>
    <w:link w:val="EncabezadoCar"/>
    <w:uiPriority w:val="99"/>
    <w:semiHidden/>
    <w:unhideWhenUsed/>
    <w:rsid w:val="003F7717"/>
    <w:pPr>
      <w:tabs>
        <w:tab w:val="center" w:pos="4419"/>
        <w:tab w:val="right" w:pos="8838"/>
      </w:tabs>
    </w:pPr>
  </w:style>
  <w:style w:type="character" w:customStyle="1" w:styleId="EncabezadoCar">
    <w:name w:val="Encabezado Car"/>
    <w:basedOn w:val="Fuentedeprrafopredeter"/>
    <w:link w:val="Encabezado"/>
    <w:uiPriority w:val="99"/>
    <w:semiHidden/>
    <w:rsid w:val="003F7717"/>
    <w:rPr>
      <w:rFonts w:ascii="Times New Roman" w:eastAsia="Times New Roman" w:hAnsi="Times New Roman" w:cs="Times New Roman"/>
      <w:sz w:val="20"/>
      <w:szCs w:val="20"/>
      <w:lang w:val="es-ES_tradnl"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bservaciones@empocaldas.com.co"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656</TotalTime>
  <Pages>13</Pages>
  <Words>1981</Words>
  <Characters>10900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linam</dc:creator>
  <cp:lastModifiedBy>linam</cp:lastModifiedBy>
  <cp:revision>39</cp:revision>
  <cp:lastPrinted>2013-03-22T16:26:00Z</cp:lastPrinted>
  <dcterms:created xsi:type="dcterms:W3CDTF">2013-03-20T20:25:00Z</dcterms:created>
  <dcterms:modified xsi:type="dcterms:W3CDTF">2013-03-22T16:28:00Z</dcterms:modified>
</cp:coreProperties>
</file>