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35" w:rsidRPr="0095370C" w:rsidRDefault="008E2A35" w:rsidP="008E2A35">
      <w:pPr>
        <w:jc w:val="center"/>
        <w:rPr>
          <w:rFonts w:ascii="Arial" w:hAnsi="Arial" w:cs="Arial"/>
          <w:b/>
          <w:iCs/>
          <w:sz w:val="24"/>
        </w:rPr>
      </w:pPr>
      <w:r w:rsidRPr="0095370C">
        <w:rPr>
          <w:rFonts w:ascii="Arial" w:hAnsi="Arial" w:cs="Arial"/>
          <w:b/>
          <w:iCs/>
          <w:sz w:val="24"/>
        </w:rPr>
        <w:t>ADENDA No. 01</w:t>
      </w:r>
    </w:p>
    <w:p w:rsidR="008E2A35" w:rsidRPr="0095370C" w:rsidRDefault="008E2A35" w:rsidP="008E2A35">
      <w:pPr>
        <w:jc w:val="center"/>
        <w:rPr>
          <w:rFonts w:ascii="Arial" w:hAnsi="Arial" w:cs="Arial"/>
          <w:b/>
          <w:iCs/>
          <w:sz w:val="24"/>
        </w:rPr>
      </w:pPr>
      <w:r w:rsidRPr="0095370C">
        <w:rPr>
          <w:rFonts w:ascii="Arial" w:hAnsi="Arial" w:cs="Arial"/>
          <w:b/>
          <w:iCs/>
          <w:sz w:val="24"/>
        </w:rPr>
        <w:t>INVITA</w:t>
      </w:r>
      <w:r>
        <w:rPr>
          <w:rFonts w:ascii="Arial" w:hAnsi="Arial" w:cs="Arial"/>
          <w:b/>
          <w:iCs/>
          <w:sz w:val="24"/>
        </w:rPr>
        <w:t xml:space="preserve">CIÓN PÚBLICA DE OFERTAS No. </w:t>
      </w:r>
      <w:r w:rsidR="009739AC">
        <w:rPr>
          <w:rFonts w:ascii="Arial" w:hAnsi="Arial" w:cs="Arial"/>
          <w:b/>
          <w:iCs/>
          <w:sz w:val="24"/>
        </w:rPr>
        <w:t>0030</w:t>
      </w:r>
      <w:r w:rsidRPr="0095370C">
        <w:rPr>
          <w:rFonts w:ascii="Arial" w:hAnsi="Arial" w:cs="Arial"/>
          <w:b/>
          <w:iCs/>
          <w:sz w:val="24"/>
        </w:rPr>
        <w:t xml:space="preserve"> DE 2013</w:t>
      </w:r>
    </w:p>
    <w:p w:rsidR="008E2A35" w:rsidRPr="00051D5B" w:rsidRDefault="008E2A35" w:rsidP="008E2A35">
      <w:pPr>
        <w:jc w:val="center"/>
        <w:rPr>
          <w:rFonts w:ascii="Arial" w:hAnsi="Arial" w:cs="Arial"/>
          <w:b/>
          <w:iCs/>
        </w:rPr>
      </w:pPr>
    </w:p>
    <w:p w:rsidR="009739AC" w:rsidRPr="009739AC" w:rsidRDefault="009739AC" w:rsidP="009739AC">
      <w:pPr>
        <w:jc w:val="both"/>
        <w:rPr>
          <w:rFonts w:ascii="Arial" w:hAnsi="Arial" w:cs="Arial"/>
          <w:b/>
          <w:iCs/>
          <w:lang w:val="es-ES_tradnl"/>
        </w:rPr>
      </w:pPr>
      <w:r w:rsidRPr="009739AC">
        <w:rPr>
          <w:rFonts w:ascii="Arial" w:hAnsi="Arial" w:cs="Arial"/>
          <w:b/>
          <w:iCs/>
          <w:lang w:val="es-ES_tradnl"/>
        </w:rPr>
        <w:t xml:space="preserve">OBJETO: </w:t>
      </w:r>
      <w:r w:rsidRPr="009739AC">
        <w:rPr>
          <w:rFonts w:ascii="Arial" w:hAnsi="Arial" w:cs="Arial"/>
          <w:iCs/>
          <w:lang w:val="es-ES_tradnl"/>
        </w:rPr>
        <w:t xml:space="preserve">Seleccionar, en aplicación de los trámites legales correspondientes al contratista para la prestación de servicio de para la  </w:t>
      </w:r>
      <w:r w:rsidRPr="009739AC">
        <w:rPr>
          <w:rFonts w:ascii="Arial" w:hAnsi="Arial" w:cs="Arial"/>
          <w:iCs/>
          <w:lang w:val="es-ES"/>
        </w:rPr>
        <w:t>CONECTIVIDAD DE DATOS PARA EMPOCALDAS S.A. E.S.P</w:t>
      </w:r>
      <w:r w:rsidRPr="009739AC">
        <w:rPr>
          <w:rFonts w:ascii="Arial" w:hAnsi="Arial" w:cs="Arial"/>
          <w:iCs/>
          <w:lang w:val="es-ES_tradnl"/>
        </w:rPr>
        <w:t>, de acuerdo con las especificaciones que se detallan en el Capítulo IV- CONDICIONES DEL CONTRATO.</w:t>
      </w:r>
      <w:r w:rsidRPr="009739AC">
        <w:rPr>
          <w:rFonts w:ascii="Arial" w:hAnsi="Arial" w:cs="Arial"/>
          <w:b/>
          <w:iCs/>
          <w:lang w:val="es-ES_tradnl"/>
        </w:rPr>
        <w:t xml:space="preserve">  </w:t>
      </w:r>
    </w:p>
    <w:p w:rsidR="009739AC" w:rsidRPr="009739AC" w:rsidRDefault="009739AC" w:rsidP="009739AC">
      <w:pPr>
        <w:jc w:val="both"/>
        <w:rPr>
          <w:rFonts w:ascii="Arial" w:hAnsi="Arial" w:cs="Arial"/>
          <w:b/>
          <w:iCs/>
          <w:lang w:val="es-ES_tradnl"/>
        </w:rPr>
      </w:pPr>
      <w:r w:rsidRPr="009739AC">
        <w:rPr>
          <w:rFonts w:ascii="Arial" w:hAnsi="Arial" w:cs="Arial"/>
          <w:b/>
          <w:iCs/>
          <w:lang w:val="es-ES_tradnl"/>
        </w:rPr>
        <w:t xml:space="preserve">Presupuesto oficial: </w:t>
      </w:r>
      <w:r w:rsidRPr="009739AC">
        <w:rPr>
          <w:rFonts w:ascii="Arial" w:hAnsi="Arial" w:cs="Arial"/>
          <w:iCs/>
          <w:lang w:val="es-ES_tradnl"/>
        </w:rPr>
        <w:t>CIENTO NOVENTA Y OCHO MILLONES DE PESOS ($198.000.000) IVA INCLUIDO.</w:t>
      </w:r>
    </w:p>
    <w:p w:rsidR="008E2A35" w:rsidRPr="00051D5B" w:rsidRDefault="008E2A35" w:rsidP="008E2A35">
      <w:pPr>
        <w:jc w:val="both"/>
        <w:rPr>
          <w:rFonts w:ascii="Arial" w:hAnsi="Arial" w:cs="Arial"/>
          <w:lang w:val="es-ES"/>
        </w:rPr>
      </w:pPr>
      <w:r w:rsidRPr="00051D5B">
        <w:rPr>
          <w:rFonts w:ascii="Arial" w:hAnsi="Arial" w:cs="Arial"/>
          <w:lang w:val="es-ES"/>
        </w:rPr>
        <w:t xml:space="preserve">A través de la presente </w:t>
      </w:r>
      <w:r w:rsidR="001C3975">
        <w:rPr>
          <w:rFonts w:ascii="Arial" w:hAnsi="Arial" w:cs="Arial"/>
          <w:lang w:val="es-ES"/>
        </w:rPr>
        <w:t>la entidad se permite realizar la siguiente aclaración con respecto a la fecha establecida  para la presentación de observaciones al informe de evaluación de la presente invitación pública</w:t>
      </w:r>
      <w:r w:rsidRPr="00051D5B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dado que la plasmada en el pliego de condiciones definitivo contiene un error </w:t>
      </w:r>
      <w:r w:rsidR="0015024F">
        <w:rPr>
          <w:rFonts w:ascii="Arial" w:hAnsi="Arial" w:cs="Arial"/>
          <w:lang w:val="es-ES"/>
        </w:rPr>
        <w:t>involuntario</w:t>
      </w:r>
      <w:r w:rsidR="001C3975">
        <w:rPr>
          <w:rFonts w:ascii="Arial" w:hAnsi="Arial" w:cs="Arial"/>
          <w:lang w:val="es-ES"/>
        </w:rPr>
        <w:t xml:space="preserve"> indicando que es del 13 de marzo al 15 de abril de 2013, pero debe entenderse que el término real es del </w:t>
      </w:r>
      <w:r w:rsidR="001C3975" w:rsidRPr="001C3975">
        <w:rPr>
          <w:rFonts w:ascii="Arial" w:hAnsi="Arial" w:cs="Arial"/>
          <w:b/>
          <w:lang w:val="es-ES"/>
        </w:rPr>
        <w:t>13 de marzo al 15 de marzo de 2013</w:t>
      </w:r>
      <w:r w:rsidR="001C3975">
        <w:rPr>
          <w:rFonts w:ascii="Arial" w:hAnsi="Arial" w:cs="Arial"/>
          <w:lang w:val="es-ES"/>
        </w:rPr>
        <w:t xml:space="preserve">, por lo tanto el cronograma quedará de la siguiente manera: </w:t>
      </w:r>
      <w:r w:rsidR="001C3975">
        <w:rPr>
          <w:rFonts w:ascii="Arial" w:hAnsi="Arial" w:cs="Arial"/>
          <w:b/>
          <w:lang w:val="es-ES"/>
        </w:rPr>
        <w:t>(Capítulo 1, Numeral 1.9</w:t>
      </w:r>
      <w:r w:rsidRPr="00051D5B">
        <w:rPr>
          <w:rFonts w:ascii="Arial" w:hAnsi="Arial" w:cs="Arial"/>
          <w:b/>
          <w:lang w:val="es-ES"/>
        </w:rPr>
        <w:t>)</w:t>
      </w:r>
      <w:r w:rsidRPr="00051D5B">
        <w:rPr>
          <w:rFonts w:ascii="Arial" w:hAnsi="Arial" w:cs="Arial"/>
          <w:lang w:val="es-ES"/>
        </w:rPr>
        <w:t>:</w:t>
      </w:r>
    </w:p>
    <w:p w:rsidR="008E2A35" w:rsidRPr="00051D5B" w:rsidRDefault="008E2A35" w:rsidP="008E2A35">
      <w:pPr>
        <w:jc w:val="both"/>
        <w:rPr>
          <w:rFonts w:ascii="Arial" w:hAnsi="Arial" w:cs="Arial"/>
          <w:b/>
          <w:color w:val="0D0D0D"/>
        </w:rPr>
      </w:pPr>
      <w:r w:rsidRPr="00051D5B">
        <w:rPr>
          <w:rFonts w:ascii="Arial" w:hAnsi="Arial" w:cs="Arial"/>
          <w:color w:val="0D0D0D"/>
        </w:rPr>
        <w:t>“</w:t>
      </w:r>
      <w:r w:rsidR="00AF298A">
        <w:rPr>
          <w:rFonts w:ascii="Arial" w:hAnsi="Arial" w:cs="Arial"/>
          <w:b/>
          <w:color w:val="0D0D0D"/>
        </w:rPr>
        <w:t>1.9</w:t>
      </w:r>
      <w:r w:rsidRPr="00051D5B">
        <w:rPr>
          <w:rFonts w:ascii="Arial" w:hAnsi="Arial" w:cs="Arial"/>
          <w:b/>
          <w:color w:val="0D0D0D"/>
        </w:rPr>
        <w:t>.</w:t>
      </w:r>
      <w:r w:rsidRPr="00051D5B">
        <w:rPr>
          <w:rFonts w:ascii="Arial" w:hAnsi="Arial" w:cs="Arial"/>
          <w:b/>
          <w:color w:val="0D0D0D"/>
        </w:rPr>
        <w:tab/>
        <w:t>CRONOGRAMA</w:t>
      </w:r>
    </w:p>
    <w:p w:rsidR="008E2A35" w:rsidRDefault="008E2A35" w:rsidP="008E2A35">
      <w:pPr>
        <w:ind w:right="6"/>
        <w:jc w:val="both"/>
        <w:rPr>
          <w:rFonts w:ascii="Arial" w:hAnsi="Arial" w:cs="Arial"/>
          <w:color w:val="0D0D0D"/>
        </w:rPr>
      </w:pPr>
      <w:r w:rsidRPr="00051D5B"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6"/>
        <w:gridCol w:w="2167"/>
        <w:gridCol w:w="3999"/>
      </w:tblGrid>
      <w:tr w:rsidR="00AF298A" w:rsidRPr="00262FE1" w:rsidTr="00D1704A">
        <w:trPr>
          <w:trHeight w:val="261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  <w:b/>
              </w:rPr>
            </w:pPr>
            <w:r w:rsidRPr="00262FE1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669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  <w:b/>
              </w:rPr>
            </w:pPr>
            <w:r w:rsidRPr="00262FE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  <w:b/>
              </w:rPr>
            </w:pPr>
            <w:r w:rsidRPr="00262FE1">
              <w:rPr>
                <w:rFonts w:ascii="Arial" w:hAnsi="Arial" w:cs="Arial"/>
                <w:b/>
              </w:rPr>
              <w:t>LUGAR</w:t>
            </w:r>
          </w:p>
        </w:tc>
      </w:tr>
      <w:tr w:rsidR="00AF298A" w:rsidRPr="00262FE1" w:rsidTr="00D1704A">
        <w:trPr>
          <w:trHeight w:val="679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Aviso de convocatoria </w:t>
            </w:r>
          </w:p>
        </w:tc>
        <w:tc>
          <w:tcPr>
            <w:tcW w:w="2669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de febrero de 2013 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262FE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  <w:r w:rsidRPr="00262FE1">
              <w:rPr>
                <w:rFonts w:ascii="Arial" w:hAnsi="Arial" w:cs="Arial"/>
              </w:rPr>
              <w:t xml:space="preserve"> </w:t>
            </w:r>
          </w:p>
        </w:tc>
      </w:tr>
      <w:tr w:rsidR="00AF298A" w:rsidRPr="00262FE1" w:rsidTr="00D1704A">
        <w:trPr>
          <w:trHeight w:val="702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>Publicación proyecto de pliego de condiciones.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febrero de 2013 al 28 de febrero de 2013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262FE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AF298A" w:rsidRPr="00262FE1" w:rsidTr="00D1704A">
        <w:trPr>
          <w:trHeight w:val="288"/>
        </w:trPr>
        <w:tc>
          <w:tcPr>
            <w:tcW w:w="3446" w:type="dxa"/>
            <w:vAlign w:val="center"/>
          </w:tcPr>
          <w:p w:rsidR="00AF298A" w:rsidRPr="00262FE1" w:rsidRDefault="00AF298A" w:rsidP="00D1704A">
            <w:pPr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>Observaciones al proyecto de pliego de condiciones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febrero de 2013 al 28 de febrero de 2013 hasta las 6:00 p.m.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Directamente y en físico  en la Secretaría General de EMPOCALDAS S.A.E.S.P,  y en medio magnético al correo electrónico </w:t>
            </w:r>
            <w:hyperlink r:id="rId6" w:history="1">
              <w:r w:rsidRPr="00262FE1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AF298A" w:rsidRPr="00262FE1" w:rsidTr="00D1704A">
        <w:trPr>
          <w:trHeight w:val="261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>Respuesta a las observaciones al proyecto de pliego de condiciones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de marzo de 2013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262FE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AF298A" w:rsidRPr="00262FE1" w:rsidTr="00D1704A">
        <w:trPr>
          <w:trHeight w:val="261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>Resolución de apertura de la invitación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marzo de 2013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Página web de la entidad </w:t>
            </w:r>
            <w:hyperlink r:id="rId8" w:history="1">
              <w:r w:rsidRPr="00262FE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AF298A" w:rsidRPr="00262FE1" w:rsidTr="00D1704A">
        <w:trPr>
          <w:trHeight w:val="261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Publicación de los pliegos </w:t>
            </w:r>
            <w:r w:rsidRPr="00262FE1">
              <w:rPr>
                <w:rFonts w:ascii="Arial" w:hAnsi="Arial" w:cs="Arial"/>
              </w:rPr>
              <w:lastRenderedPageBreak/>
              <w:t xml:space="preserve">de condiciones definitivos 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04 de marzo de </w:t>
            </w:r>
            <w:r>
              <w:rPr>
                <w:rFonts w:ascii="Arial" w:hAnsi="Arial" w:cs="Arial"/>
              </w:rPr>
              <w:lastRenderedPageBreak/>
              <w:t>2013 al 08 de marzo de 2013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lastRenderedPageBreak/>
              <w:t xml:space="preserve">Página web de la entidad </w:t>
            </w:r>
            <w:hyperlink r:id="rId9" w:history="1">
              <w:r w:rsidRPr="00262FE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AF298A" w:rsidRPr="00262FE1" w:rsidTr="00D1704A">
        <w:trPr>
          <w:trHeight w:val="261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lastRenderedPageBreak/>
              <w:t>Audiencia de tipificación, estimación y asignación de riesgos y aclaración de los pliegos de condiciones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marzo de 2013 a las 10:00 a.m.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>Auditorio de EMPOCALDAS S.A.E.S.P, carrera 23 Nº 75-82 Manizales.</w:t>
            </w:r>
          </w:p>
        </w:tc>
      </w:tr>
      <w:tr w:rsidR="00AF298A" w:rsidRPr="00262FE1" w:rsidTr="00D1704A">
        <w:trPr>
          <w:trHeight w:val="261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>Cierre de la invitación, fecha final para la recepción de propuestas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marzo de 2013 a las 9 a.m.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AF298A" w:rsidRPr="00262FE1" w:rsidTr="00D1704A">
        <w:trPr>
          <w:trHeight w:val="261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>Evaluación de propuestas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de marzo de 2013 a las 6:00 p.m.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262FE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AF298A" w:rsidRPr="00262FE1" w:rsidTr="00D1704A">
        <w:trPr>
          <w:trHeight w:val="261"/>
        </w:trPr>
        <w:tc>
          <w:tcPr>
            <w:tcW w:w="3446" w:type="dxa"/>
          </w:tcPr>
          <w:p w:rsidR="00AF298A" w:rsidRPr="00AF298A" w:rsidRDefault="00AF298A" w:rsidP="00D1704A">
            <w:pPr>
              <w:rPr>
                <w:rFonts w:ascii="Arial" w:hAnsi="Arial" w:cs="Arial"/>
                <w:b/>
              </w:rPr>
            </w:pPr>
            <w:r w:rsidRPr="00AF298A">
              <w:rPr>
                <w:rFonts w:ascii="Arial" w:hAnsi="Arial" w:cs="Arial"/>
                <w:b/>
              </w:rPr>
              <w:t xml:space="preserve"> Presentación de observaciones al informe de evaluación.</w:t>
            </w:r>
          </w:p>
        </w:tc>
        <w:tc>
          <w:tcPr>
            <w:tcW w:w="2669" w:type="dxa"/>
            <w:shd w:val="clear" w:color="auto" w:fill="auto"/>
          </w:tcPr>
          <w:p w:rsidR="00AF298A" w:rsidRPr="00AF298A" w:rsidRDefault="00AF298A" w:rsidP="00AF298A">
            <w:pPr>
              <w:jc w:val="both"/>
              <w:rPr>
                <w:rFonts w:ascii="Arial" w:hAnsi="Arial" w:cs="Arial"/>
                <w:b/>
              </w:rPr>
            </w:pPr>
            <w:r w:rsidRPr="00AF298A">
              <w:rPr>
                <w:rFonts w:ascii="Arial" w:hAnsi="Arial" w:cs="Arial"/>
                <w:b/>
                <w:u w:val="single"/>
              </w:rPr>
              <w:t xml:space="preserve">13 de marzo al 15 de </w:t>
            </w:r>
            <w:r w:rsidRPr="00AF298A">
              <w:rPr>
                <w:rFonts w:ascii="Arial" w:hAnsi="Arial" w:cs="Arial"/>
                <w:b/>
                <w:u w:val="single"/>
              </w:rPr>
              <w:t>marzo</w:t>
            </w:r>
            <w:r w:rsidRPr="00AF298A">
              <w:rPr>
                <w:rFonts w:ascii="Arial" w:hAnsi="Arial" w:cs="Arial"/>
                <w:b/>
                <w:u w:val="single"/>
              </w:rPr>
              <w:t xml:space="preserve"> de 2013</w:t>
            </w:r>
            <w:r w:rsidRPr="00AF29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27" w:type="dxa"/>
          </w:tcPr>
          <w:p w:rsidR="00AF298A" w:rsidRPr="00AF298A" w:rsidRDefault="00AF298A" w:rsidP="00D1704A">
            <w:pPr>
              <w:jc w:val="both"/>
              <w:rPr>
                <w:rFonts w:ascii="Arial" w:hAnsi="Arial" w:cs="Arial"/>
                <w:b/>
              </w:rPr>
            </w:pPr>
            <w:r w:rsidRPr="00AF298A">
              <w:rPr>
                <w:rFonts w:ascii="Arial" w:hAnsi="Arial" w:cs="Arial"/>
                <w:b/>
              </w:rPr>
              <w:t xml:space="preserve">Directamente en la Secretaría General de EMPOCALDAS S.A.E.S.P, o al correo electrónico </w:t>
            </w:r>
            <w:hyperlink r:id="rId11" w:history="1">
              <w:r w:rsidRPr="00AF298A">
                <w:rPr>
                  <w:rStyle w:val="Hipervnculo"/>
                  <w:rFonts w:ascii="Arial" w:hAnsi="Arial" w:cs="Arial"/>
                  <w:b/>
                </w:rPr>
                <w:t>observaciones@empocaldas.com.co</w:t>
              </w:r>
            </w:hyperlink>
          </w:p>
        </w:tc>
      </w:tr>
      <w:tr w:rsidR="00AF298A" w:rsidRPr="00262FE1" w:rsidTr="00D1704A">
        <w:trPr>
          <w:trHeight w:val="261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marzo de 2013</w:t>
            </w:r>
          </w:p>
        </w:tc>
        <w:tc>
          <w:tcPr>
            <w:tcW w:w="3027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Página web de la entidad </w:t>
            </w:r>
            <w:hyperlink r:id="rId12" w:history="1">
              <w:r w:rsidRPr="00262FE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AF298A" w:rsidRPr="00E841D3" w:rsidTr="00D1704A">
        <w:trPr>
          <w:trHeight w:val="469"/>
        </w:trPr>
        <w:tc>
          <w:tcPr>
            <w:tcW w:w="3446" w:type="dxa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>ADJUDICACION</w:t>
            </w:r>
          </w:p>
        </w:tc>
        <w:tc>
          <w:tcPr>
            <w:tcW w:w="2669" w:type="dxa"/>
            <w:shd w:val="clear" w:color="auto" w:fill="auto"/>
          </w:tcPr>
          <w:p w:rsidR="00AF298A" w:rsidRPr="00262FE1" w:rsidRDefault="00AF298A" w:rsidP="00D17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marzo de 2013</w:t>
            </w:r>
          </w:p>
        </w:tc>
        <w:tc>
          <w:tcPr>
            <w:tcW w:w="3027" w:type="dxa"/>
          </w:tcPr>
          <w:p w:rsidR="00AF298A" w:rsidRPr="00E841D3" w:rsidRDefault="00AF298A" w:rsidP="00D1704A">
            <w:pPr>
              <w:jc w:val="both"/>
              <w:rPr>
                <w:rFonts w:ascii="Arial" w:hAnsi="Arial" w:cs="Arial"/>
              </w:rPr>
            </w:pPr>
            <w:r w:rsidRPr="00262FE1">
              <w:rPr>
                <w:rFonts w:ascii="Arial" w:hAnsi="Arial" w:cs="Arial"/>
              </w:rPr>
              <w:t xml:space="preserve">Página web de la entidad </w:t>
            </w:r>
            <w:hyperlink r:id="rId13" w:history="1">
              <w:r w:rsidRPr="00262FE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1C3975" w:rsidRPr="00051D5B" w:rsidRDefault="001C3975" w:rsidP="008E2A35">
      <w:pPr>
        <w:ind w:right="6"/>
        <w:jc w:val="both"/>
        <w:rPr>
          <w:rFonts w:ascii="Arial" w:hAnsi="Arial" w:cs="Arial"/>
          <w:color w:val="0D0D0D"/>
        </w:rPr>
      </w:pPr>
    </w:p>
    <w:p w:rsidR="008E2A35" w:rsidRDefault="008E2A35" w:rsidP="008E2A35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8E2A35" w:rsidRDefault="008E2A35" w:rsidP="008E2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se suscribe el día </w:t>
      </w:r>
      <w:r w:rsidR="00AF298A">
        <w:rPr>
          <w:rFonts w:ascii="Arial" w:hAnsi="Arial" w:cs="Arial"/>
          <w:lang w:val="es-ES"/>
        </w:rPr>
        <w:t>doce (12</w:t>
      </w:r>
      <w:r>
        <w:rPr>
          <w:rFonts w:ascii="Arial" w:hAnsi="Arial" w:cs="Arial"/>
          <w:lang w:val="es-ES"/>
        </w:rPr>
        <w:t>) de marzo del año dos mil trece (2013).</w:t>
      </w:r>
    </w:p>
    <w:p w:rsidR="008E2A35" w:rsidRDefault="008E2A35" w:rsidP="008E2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8E2A35" w:rsidRDefault="00EE68D2" w:rsidP="008E2A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8E2A35" w:rsidRDefault="00AF298A" w:rsidP="008E2A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ALZATE ORTEGA</w:t>
      </w:r>
    </w:p>
    <w:p w:rsidR="008E2A35" w:rsidRPr="00051D5B" w:rsidRDefault="008E2A35" w:rsidP="008E2A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51D5B"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AF298A" w:rsidRDefault="008E2A35" w:rsidP="001502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  <w:r>
        <w:rPr>
          <w:rFonts w:ascii="Arial" w:hAnsi="Arial" w:cs="Arial"/>
          <w:sz w:val="24"/>
          <w:szCs w:val="24"/>
          <w:lang w:val="es-CO"/>
        </w:rPr>
        <w:tab/>
      </w:r>
    </w:p>
    <w:p w:rsidR="00AF298A" w:rsidRDefault="00AF298A" w:rsidP="001502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32823" w:rsidRPr="00AF298A" w:rsidRDefault="00AF298A" w:rsidP="001502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lang w:val="es-CO"/>
        </w:rPr>
      </w:pPr>
      <w:r w:rsidRPr="00AF298A">
        <w:rPr>
          <w:rFonts w:ascii="Arial" w:hAnsi="Arial" w:cs="Arial"/>
          <w:lang w:val="es-CO"/>
        </w:rPr>
        <w:t>CAMM</w:t>
      </w:r>
      <w:r w:rsidR="008E2A35" w:rsidRPr="00AF298A">
        <w:rPr>
          <w:rFonts w:ascii="Arial" w:hAnsi="Arial" w:cs="Arial"/>
          <w:lang w:val="es-CO"/>
        </w:rPr>
        <w:tab/>
      </w:r>
      <w:r w:rsidR="008E2A35" w:rsidRPr="00AF298A">
        <w:rPr>
          <w:rFonts w:ascii="Arial" w:hAnsi="Arial" w:cs="Arial"/>
          <w:lang w:val="es-CO"/>
        </w:rPr>
        <w:tab/>
      </w:r>
      <w:r w:rsidR="008E2A35" w:rsidRPr="00AF298A">
        <w:rPr>
          <w:rFonts w:ascii="Arial" w:hAnsi="Arial" w:cs="Arial"/>
          <w:lang w:val="es-CO"/>
        </w:rPr>
        <w:tab/>
      </w:r>
      <w:r w:rsidR="008E2A35" w:rsidRPr="00AF298A">
        <w:rPr>
          <w:rFonts w:ascii="Arial" w:hAnsi="Arial" w:cs="Arial"/>
          <w:lang w:val="es-CO"/>
        </w:rPr>
        <w:tab/>
      </w:r>
    </w:p>
    <w:sectPr w:rsidR="00D32823" w:rsidRPr="00AF298A" w:rsidSect="00150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8E2A35"/>
    <w:rsid w:val="000E7A68"/>
    <w:rsid w:val="0015024F"/>
    <w:rsid w:val="001C3975"/>
    <w:rsid w:val="0037042F"/>
    <w:rsid w:val="008E2A35"/>
    <w:rsid w:val="009739AC"/>
    <w:rsid w:val="00AF298A"/>
    <w:rsid w:val="00D32823"/>
    <w:rsid w:val="00E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3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8E2A35"/>
    <w:rPr>
      <w:color w:val="0000FF"/>
      <w:u w:val="single"/>
    </w:rPr>
  </w:style>
  <w:style w:type="paragraph" w:customStyle="1" w:styleId="DefaultText">
    <w:name w:val="Default Text"/>
    <w:basedOn w:val="Normal"/>
    <w:rsid w:val="008E2A3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hyperlink" Target="http://www.empocaldas.com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ervaciones@empocaldas.com.co" TargetMode="External"/><Relationship Id="rId11" Type="http://schemas.openxmlformats.org/officeDocument/2006/relationships/hyperlink" Target="mailto:observaciones@empocaldas.com.co" TargetMode="External"/><Relationship Id="rId5" Type="http://schemas.openxmlformats.org/officeDocument/2006/relationships/hyperlink" Target="http://www.empocaldas.com.c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victoriaeugeniab</cp:lastModifiedBy>
  <cp:revision>4</cp:revision>
  <cp:lastPrinted>2013-03-12T21:40:00Z</cp:lastPrinted>
  <dcterms:created xsi:type="dcterms:W3CDTF">2013-03-12T21:38:00Z</dcterms:created>
  <dcterms:modified xsi:type="dcterms:W3CDTF">2013-03-12T22:28:00Z</dcterms:modified>
</cp:coreProperties>
</file>