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4E" w:rsidRDefault="00BA614E" w:rsidP="00BA614E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03</w:t>
      </w:r>
    </w:p>
    <w:p w:rsidR="00BA614E" w:rsidRDefault="00BA614E" w:rsidP="00BA614E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>
        <w:rPr>
          <w:rFonts w:ascii="Arial" w:hAnsi="Arial" w:cs="Arial"/>
          <w:b/>
          <w:iCs/>
          <w:sz w:val="28"/>
          <w:szCs w:val="24"/>
        </w:rPr>
        <w:t xml:space="preserve">0094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BA614E" w:rsidRDefault="00BA614E" w:rsidP="00BA614E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BA614E" w:rsidRDefault="00BA614E" w:rsidP="00BA614E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iCs/>
          <w:lang w:val="es-ES"/>
        </w:rPr>
        <w:t>Seleccionar, en aplicación de los trámites legales correspondientes al contratista para la ADQUISICION DEL SISTEMA DE INFORMACIÓN PARA EMPOCALDAS S.A. E.S.P, de acuerdo con las especificaciones que se detallan en el Capítulo V - CONDICIONES DEL CONTRATO Y ESPECIFICACIONES DEL SERVICIO.</w:t>
      </w:r>
    </w:p>
    <w:p w:rsidR="00BA614E" w:rsidRDefault="00BA614E" w:rsidP="00BA614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El presupuesto oficial para el presente proceso asciende a la suma de OCHOCIENTOS CINCUENTA MILLONES DE PESOS ($850.000.000) INCLUIDO IVA.</w:t>
      </w:r>
    </w:p>
    <w:p w:rsidR="008A1293" w:rsidRDefault="008A1293" w:rsidP="00BA614E">
      <w:pPr>
        <w:jc w:val="both"/>
        <w:rPr>
          <w:rFonts w:ascii="Arial" w:hAnsi="Arial" w:cs="Arial"/>
        </w:rPr>
      </w:pPr>
    </w:p>
    <w:p w:rsidR="00BA614E" w:rsidRDefault="00BA614E" w:rsidP="00BA614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me permito informarles que el pliego de condiciones definitivo de la presente invitación pública se modificará de la siguiente manera: </w:t>
      </w:r>
    </w:p>
    <w:p w:rsidR="0008741B" w:rsidRDefault="0008741B" w:rsidP="00BA614E">
      <w:pPr>
        <w:jc w:val="both"/>
        <w:rPr>
          <w:rFonts w:ascii="Arial" w:hAnsi="Arial" w:cs="Arial"/>
          <w:lang w:val="es-ES"/>
        </w:rPr>
      </w:pPr>
    </w:p>
    <w:p w:rsidR="00FF0171" w:rsidRPr="00FF0171" w:rsidRDefault="00FF0171" w:rsidP="00FF01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F0171">
        <w:rPr>
          <w:rFonts w:ascii="Arial" w:hAnsi="Arial" w:cs="Arial"/>
          <w:b/>
        </w:rPr>
        <w:t>7. PROPUESTAS PARCIALES</w:t>
      </w:r>
      <w:r>
        <w:rPr>
          <w:rFonts w:ascii="Arial" w:hAnsi="Arial" w:cs="Arial"/>
          <w:b/>
        </w:rPr>
        <w:t>.</w:t>
      </w:r>
    </w:p>
    <w:p w:rsidR="00FF0171" w:rsidRDefault="00FF0171" w:rsidP="00FF0171">
      <w:pPr>
        <w:jc w:val="both"/>
        <w:rPr>
          <w:rFonts w:ascii="Arial" w:hAnsi="Arial" w:cs="Arial"/>
        </w:rPr>
      </w:pPr>
      <w:r w:rsidRPr="00FF0171">
        <w:rPr>
          <w:rFonts w:ascii="Arial" w:hAnsi="Arial" w:cs="Arial"/>
        </w:rPr>
        <w:t>La Empresa de Obras Sani</w:t>
      </w:r>
      <w:r>
        <w:rPr>
          <w:rFonts w:ascii="Arial" w:hAnsi="Arial" w:cs="Arial"/>
        </w:rPr>
        <w:t xml:space="preserve">tarias de Caldas S.A. E.S.P, </w:t>
      </w:r>
      <w:r w:rsidRPr="00FF0171">
        <w:rPr>
          <w:rFonts w:ascii="Arial" w:hAnsi="Arial" w:cs="Arial"/>
        </w:rPr>
        <w:t xml:space="preserve">aceptará propuestas parciales. </w:t>
      </w:r>
    </w:p>
    <w:p w:rsidR="00FF0171" w:rsidRPr="000B7818" w:rsidRDefault="00FF0171" w:rsidP="00FF0171">
      <w:pPr>
        <w:pStyle w:val="Textoindependiente2"/>
        <w:numPr>
          <w:ilvl w:val="0"/>
          <w:numId w:val="1"/>
        </w:numPr>
        <w:rPr>
          <w:rFonts w:cs="Arial"/>
          <w:b/>
          <w:bCs/>
          <w:sz w:val="22"/>
        </w:rPr>
      </w:pPr>
      <w:r w:rsidRPr="000B7818">
        <w:rPr>
          <w:rFonts w:cs="Arial"/>
          <w:b/>
          <w:bCs/>
          <w:sz w:val="22"/>
        </w:rPr>
        <w:t>CAPITULO VI - TIPIFICACION, ESTIMACIÓN Y ASIGNACION DE RIESGOS PREVISIBLES</w:t>
      </w:r>
      <w:r w:rsidR="0008741B">
        <w:rPr>
          <w:rFonts w:cs="Arial"/>
          <w:b/>
          <w:bCs/>
          <w:sz w:val="22"/>
        </w:rPr>
        <w:t xml:space="preserve">. </w:t>
      </w:r>
      <w:r w:rsidR="0008741B" w:rsidRPr="0008741B">
        <w:rPr>
          <w:rFonts w:cs="Arial"/>
          <w:bCs/>
          <w:sz w:val="22"/>
        </w:rPr>
        <w:t>La matriz de  riesgos quedará de la siguiente manera:</w:t>
      </w:r>
    </w:p>
    <w:p w:rsidR="00FF0171" w:rsidRDefault="00FF0171" w:rsidP="00FF0171">
      <w:pPr>
        <w:pStyle w:val="Textoindependiente2"/>
        <w:ind w:left="720"/>
        <w:rPr>
          <w:rFonts w:cs="Arial"/>
          <w:b/>
          <w:bCs/>
        </w:rPr>
      </w:pPr>
    </w:p>
    <w:tbl>
      <w:tblPr>
        <w:tblW w:w="94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9"/>
        <w:gridCol w:w="1465"/>
        <w:gridCol w:w="1313"/>
        <w:gridCol w:w="1462"/>
        <w:gridCol w:w="1417"/>
        <w:gridCol w:w="2044"/>
      </w:tblGrid>
      <w:tr w:rsidR="003C03CE" w:rsidRPr="003C03CE" w:rsidTr="003C03CE">
        <w:trPr>
          <w:trHeight w:val="825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MATRIZ DE RIESGOS</w:t>
            </w:r>
          </w:p>
        </w:tc>
      </w:tr>
      <w:tr w:rsidR="003C03CE" w:rsidRPr="003C03CE" w:rsidTr="003C03CE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CLASE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TIPIFICACION DEL RIESGO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ASIGNACION DEL RIESGO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ESTIMACION DEL RIESGO</w:t>
            </w:r>
          </w:p>
        </w:tc>
      </w:tr>
      <w:tr w:rsidR="003C03CE" w:rsidRPr="003C03CE" w:rsidTr="003C03CE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DESCRIPCION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CONTRATISTA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EMPOCALDAS S.A. E.S.P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NIVEL DE PROBABILIDAD DE OCURRENCIA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ELIMININACION O MITIGACION</w:t>
            </w:r>
          </w:p>
        </w:tc>
      </w:tr>
      <w:tr w:rsidR="003C03CE" w:rsidRPr="003C03CE" w:rsidTr="003C03CE">
        <w:trPr>
          <w:trHeight w:val="133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No firma del contrato por parte del oferente y/o contratista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 procede a la aplicación de la póliza de seriedad de la oferta</w:t>
            </w:r>
          </w:p>
        </w:tc>
      </w:tr>
      <w:tr w:rsidR="003C03CE" w:rsidRPr="003C03CE" w:rsidTr="003C03CE">
        <w:trPr>
          <w:trHeight w:val="2040"/>
        </w:trPr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ADMINISTRATIVOS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Demora en la iniciación del contrato por falta de interventoría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Realizar la designación del interventor desde el momento en que se publica la invitación pública y realizar la notificación efectiva desde el momento en que se suscribe el contrato por las partes</w:t>
            </w:r>
          </w:p>
        </w:tc>
      </w:tr>
      <w:tr w:rsidR="003C03CE" w:rsidRPr="003C03CE" w:rsidTr="003C03CE">
        <w:trPr>
          <w:trHeight w:val="2040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Demora en la iniciación del contrato por retardo en la legalización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Establecer en el cuerpo del contrato el </w:t>
            </w:r>
            <w:proofErr w:type="gram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termino</w:t>
            </w:r>
            <w:proofErr w:type="gram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máximo para proceder con la legalización y a su vez se establecen las multas que deberán hacerse efectivas ante el incumplimiento del mismo.</w:t>
            </w:r>
          </w:p>
        </w:tc>
      </w:tr>
      <w:tr w:rsidR="003C03CE" w:rsidRPr="003C03CE" w:rsidTr="003C03CE">
        <w:trPr>
          <w:trHeight w:val="2130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Cambio del personal de la Empresa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3C03CE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3C03CE">
              <w:rPr>
                <w:rFonts w:eastAsia="Times New Roman"/>
                <w:color w:val="000000"/>
                <w:lang w:eastAsia="es-CO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3C03CE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Realizar una adecuada capacitación y empalme al personal que se incorpore a la Empresa.</w:t>
            </w:r>
          </w:p>
        </w:tc>
      </w:tr>
      <w:tr w:rsidR="003C03CE" w:rsidRPr="003C03CE" w:rsidTr="003C03CE">
        <w:trPr>
          <w:trHeight w:val="4005"/>
        </w:trPr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JURIDICOS Y/O LEGALES Y/O DOCUMENTALES Y/O REGULATORIOS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Incumplimiento del contrato por parte del contratista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Establecer de manera clara y expresa las obligaciones para las partes en el cuerpo del contrato, así mismo establecer  las multas en caso de incumplimiento y solicitar al contratista la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constitucón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de la garantías correspondientes ante compañía de seguros para precaver los perjuicios derivados del incumplimiento imputables al contratista de las obligaciones emanadas del contrato   </w:t>
            </w:r>
          </w:p>
        </w:tc>
      </w:tr>
      <w:tr w:rsidR="003C03CE" w:rsidRPr="003C03CE" w:rsidTr="003C03CE">
        <w:trPr>
          <w:trHeight w:val="3210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Demora en la radicación oportuna por parte del contratista de las actas (correctamente diligenciadas y firmadas)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Control y seguimiento oportuno  por parte del interventor designado para el contrato con el fin de verificar que la documentación se encuentre al día y completa y realización de los requerimientos a los contratistas para que se puedan radicar las actas y cuentas en oportunidad</w:t>
            </w:r>
          </w:p>
        </w:tc>
      </w:tr>
      <w:tr w:rsidR="003C03CE" w:rsidRPr="003C03CE" w:rsidTr="003C03CE">
        <w:trPr>
          <w:trHeight w:val="1230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Suspensiones del contrato por fuerza mayor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Es un riesgo que asume la entidad cuando la causa es fuerza mayor y se toman las medidas pertinentes dependiendo la causa.</w:t>
            </w:r>
          </w:p>
        </w:tc>
      </w:tr>
      <w:tr w:rsidR="003C03CE" w:rsidRPr="003C03CE" w:rsidTr="003C03CE">
        <w:trPr>
          <w:trHeight w:val="2130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Cambios normativos y/o tributarios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Riesgo no previsible. Ocurre en el evento en que el contratista deba tributar nuevos impuestos que varíen las condiciones inicialmente establecidas en el contrato. Riesgo que asume el contratista</w:t>
            </w:r>
          </w:p>
        </w:tc>
      </w:tr>
      <w:tr w:rsidR="003C03CE" w:rsidRPr="003C03CE" w:rsidTr="003C03CE">
        <w:trPr>
          <w:trHeight w:val="5640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Errores que hayan quedado en el los pliegos de condiciones, precios, unidades, cantidades , especificaciones técnicas, descripción de la necesidad, estudios previos, anexos técnicos, publicados por la entidad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Hace referencia a cualquier error que se pueda presentar en los archivos publicados en la web. Es un riesgo que asume la entidad. Anterior a la publicación se debe hacer un estudio minucioso de lo solicitado, así como también durante la publicación del proyecto de pliego de condiciones se reciben las observaciones correspondientes a las dudas, aclaraciones o correcciones por parte de los posibles proponentes y que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debera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la entidad responder de manera oportuna y de ser necesario corregir antes de publicar los pliegos de condiciones definitivos. </w:t>
            </w:r>
          </w:p>
        </w:tc>
      </w:tr>
      <w:tr w:rsidR="003C03CE" w:rsidRPr="003C03CE" w:rsidTr="003C03CE">
        <w:trPr>
          <w:trHeight w:val="1230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Prorrogas del contrato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Riesgo que asume el contratista, deberá estar debidamente justificada para ambas partes</w:t>
            </w:r>
          </w:p>
        </w:tc>
      </w:tr>
      <w:tr w:rsidR="003C03CE" w:rsidRPr="003C03CE" w:rsidTr="003C03CE">
        <w:trPr>
          <w:trHeight w:val="3690"/>
        </w:trPr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TECNICOS Y/O OPERATIVOS Y/O DE EJECUCIÓN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Cuando en el desarrollo del contrato, la empresa contratista desaparezca, dejando a la empresa con una solución sin soporte, mantenimiento y actualización.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Realizando  un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analisis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de las condiciones de experiencia requeridas. -Realizando un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analisis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finaciero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de los indicadores a evaluar en virtud del pliego definitivo de condiciones. - Solicitando las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garantias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pertinentes. </w:t>
            </w:r>
          </w:p>
        </w:tc>
      </w:tr>
      <w:tr w:rsidR="003C03CE" w:rsidRPr="003C03CE" w:rsidTr="003C03CE">
        <w:trPr>
          <w:trHeight w:val="3690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Cuado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el contratista presente incumplimiento en la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ejecucion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del cronograma establecido para la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implementacion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de los módulos del aplicativo.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- Solicitar las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garantias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respectivas. - Requerir formalmente el cumplimiento al contratista.</w:t>
            </w:r>
          </w:p>
        </w:tc>
      </w:tr>
      <w:tr w:rsidR="003C03CE" w:rsidRPr="003C03CE" w:rsidTr="003C03CE">
        <w:trPr>
          <w:trHeight w:val="3690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Capacitacion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inadecuada en el uso de la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solucion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propuesta.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- Solicitar plan de capacitación y manuales de usuario. - Solicitar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polizas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respectivas.</w:t>
            </w:r>
          </w:p>
        </w:tc>
      </w:tr>
      <w:tr w:rsidR="003C03CE" w:rsidRPr="003C03CE" w:rsidTr="003C03CE">
        <w:trPr>
          <w:trHeight w:val="7095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Que la documentación entregada por el contratista no sea adecuada o resulte insuficiente para el manejo y administración del aplicativo.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- Solicitar pólizas respectivas</w:t>
            </w:r>
          </w:p>
        </w:tc>
      </w:tr>
      <w:tr w:rsidR="003C03CE" w:rsidRPr="003C03CE" w:rsidTr="003C03CE">
        <w:trPr>
          <w:trHeight w:val="3180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Que el aplicativo no cumpla con los requerimientos establecidos.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CE" w:rsidRPr="003C03CE" w:rsidRDefault="003C03CE" w:rsidP="003C0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- Solicitar </w:t>
            </w:r>
            <w:proofErr w:type="spellStart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polizas</w:t>
            </w:r>
            <w:proofErr w:type="spellEnd"/>
            <w:r w:rsidRPr="003C03CE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respectivas. - Establecer claramente los requerimientos.A1:H17</w:t>
            </w:r>
          </w:p>
        </w:tc>
      </w:tr>
    </w:tbl>
    <w:p w:rsidR="00FF0171" w:rsidRPr="008A1293" w:rsidRDefault="00FF0171" w:rsidP="008A1293">
      <w:pPr>
        <w:rPr>
          <w:lang w:val="es-ES_tradnl" w:eastAsia="es-ES"/>
        </w:rPr>
      </w:pPr>
    </w:p>
    <w:p w:rsidR="003C03CE" w:rsidRDefault="003C03CE" w:rsidP="003C03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C03CE">
        <w:rPr>
          <w:rFonts w:ascii="Arial" w:hAnsi="Arial" w:cs="Arial"/>
          <w:b/>
          <w:bCs/>
        </w:rPr>
        <w:t>2.2. CRITERIOS DE SELECCIÓN Y CALIFICACIÓN</w:t>
      </w:r>
    </w:p>
    <w:p w:rsidR="00D57CC4" w:rsidRDefault="00D57CC4" w:rsidP="00D57CC4">
      <w:pPr>
        <w:pStyle w:val="Prrafodelista"/>
        <w:jc w:val="both"/>
        <w:rPr>
          <w:rFonts w:ascii="Arial" w:hAnsi="Arial" w:cs="Arial"/>
          <w:b/>
          <w:bCs/>
        </w:rPr>
      </w:pPr>
    </w:p>
    <w:p w:rsidR="003C03CE" w:rsidRDefault="003C03CE" w:rsidP="003C03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3C03CE">
        <w:rPr>
          <w:rFonts w:ascii="Arial" w:hAnsi="Arial" w:cs="Arial"/>
          <w:b/>
          <w:bCs/>
        </w:rPr>
        <w:t xml:space="preserve">VALOR DE LA PROPUESTA:  </w:t>
      </w:r>
    </w:p>
    <w:p w:rsidR="003C03CE" w:rsidRDefault="003C03CE" w:rsidP="003C03CE">
      <w:pPr>
        <w:pStyle w:val="Prrafodelista"/>
        <w:ind w:left="1068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center"/>
        <w:tblInd w:w="403" w:type="dxa"/>
        <w:tblLook w:val="04A0"/>
      </w:tblPr>
      <w:tblGrid>
        <w:gridCol w:w="1919"/>
        <w:gridCol w:w="1917"/>
      </w:tblGrid>
      <w:tr w:rsidR="003C03CE" w:rsidRPr="00B470D5" w:rsidTr="00EC7275">
        <w:trPr>
          <w:trHeight w:val="257"/>
          <w:jc w:val="center"/>
        </w:trPr>
        <w:tc>
          <w:tcPr>
            <w:tcW w:w="1919" w:type="dxa"/>
            <w:vAlign w:val="center"/>
          </w:tcPr>
          <w:p w:rsidR="003C03CE" w:rsidRPr="00B470D5" w:rsidRDefault="003C03CE" w:rsidP="00EC7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0D5">
              <w:rPr>
                <w:rFonts w:ascii="Arial" w:hAnsi="Arial" w:cs="Arial"/>
                <w:b/>
                <w:bCs/>
              </w:rPr>
              <w:t>MODULO</w:t>
            </w:r>
          </w:p>
        </w:tc>
        <w:tc>
          <w:tcPr>
            <w:tcW w:w="1917" w:type="dxa"/>
            <w:vAlign w:val="center"/>
          </w:tcPr>
          <w:p w:rsidR="003C03CE" w:rsidRPr="00B470D5" w:rsidRDefault="003C03CE" w:rsidP="00EC7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3C03CE" w:rsidRPr="00B470D5" w:rsidTr="00EC7275">
        <w:trPr>
          <w:trHeight w:val="257"/>
          <w:jc w:val="center"/>
        </w:trPr>
        <w:tc>
          <w:tcPr>
            <w:tcW w:w="1919" w:type="dxa"/>
          </w:tcPr>
          <w:p w:rsidR="003C03CE" w:rsidRPr="00B470D5" w:rsidRDefault="003C03CE" w:rsidP="00EC7275">
            <w:pPr>
              <w:jc w:val="both"/>
              <w:rPr>
                <w:rFonts w:ascii="Arial" w:hAnsi="Arial" w:cs="Arial"/>
                <w:bCs/>
              </w:rPr>
            </w:pPr>
            <w:r w:rsidRPr="00B470D5">
              <w:rPr>
                <w:rFonts w:ascii="Arial" w:hAnsi="Arial" w:cs="Arial"/>
                <w:bCs/>
              </w:rPr>
              <w:t>Comercial</w:t>
            </w:r>
          </w:p>
        </w:tc>
        <w:tc>
          <w:tcPr>
            <w:tcW w:w="1917" w:type="dxa"/>
            <w:vAlign w:val="center"/>
          </w:tcPr>
          <w:p w:rsidR="003C03CE" w:rsidRPr="00B470D5" w:rsidRDefault="003C03CE" w:rsidP="00EC7275">
            <w:pPr>
              <w:jc w:val="right"/>
              <w:rPr>
                <w:rFonts w:ascii="Arial" w:hAnsi="Arial" w:cs="Arial"/>
                <w:bCs/>
              </w:rPr>
            </w:pPr>
            <w:r w:rsidRPr="00B470D5">
              <w:rPr>
                <w:rFonts w:ascii="Arial" w:hAnsi="Arial" w:cs="Arial"/>
                <w:bCs/>
              </w:rPr>
              <w:t>$ 400.000.000</w:t>
            </w:r>
          </w:p>
        </w:tc>
      </w:tr>
      <w:tr w:rsidR="003C03CE" w:rsidRPr="00B470D5" w:rsidTr="00EC7275">
        <w:trPr>
          <w:trHeight w:val="257"/>
          <w:jc w:val="center"/>
        </w:trPr>
        <w:tc>
          <w:tcPr>
            <w:tcW w:w="1919" w:type="dxa"/>
          </w:tcPr>
          <w:p w:rsidR="003C03CE" w:rsidRPr="00B470D5" w:rsidRDefault="003C03CE" w:rsidP="00EC7275">
            <w:pPr>
              <w:jc w:val="both"/>
              <w:rPr>
                <w:rFonts w:ascii="Arial" w:hAnsi="Arial" w:cs="Arial"/>
                <w:bCs/>
              </w:rPr>
            </w:pPr>
            <w:r w:rsidRPr="00B470D5">
              <w:rPr>
                <w:rFonts w:ascii="Arial" w:hAnsi="Arial" w:cs="Arial"/>
                <w:bCs/>
              </w:rPr>
              <w:t>Financiero</w:t>
            </w:r>
          </w:p>
        </w:tc>
        <w:tc>
          <w:tcPr>
            <w:tcW w:w="1917" w:type="dxa"/>
            <w:vAlign w:val="center"/>
          </w:tcPr>
          <w:p w:rsidR="003C03CE" w:rsidRPr="00B470D5" w:rsidRDefault="003C03CE" w:rsidP="00EC7275">
            <w:pPr>
              <w:jc w:val="right"/>
              <w:rPr>
                <w:rFonts w:ascii="Arial" w:hAnsi="Arial" w:cs="Arial"/>
                <w:bCs/>
              </w:rPr>
            </w:pPr>
            <w:r w:rsidRPr="00B470D5">
              <w:rPr>
                <w:rFonts w:ascii="Arial" w:hAnsi="Arial" w:cs="Arial"/>
                <w:bCs/>
              </w:rPr>
              <w:t xml:space="preserve">$ </w:t>
            </w:r>
            <w:r>
              <w:rPr>
                <w:rFonts w:ascii="Arial" w:hAnsi="Arial" w:cs="Arial"/>
                <w:bCs/>
              </w:rPr>
              <w:t>22</w:t>
            </w:r>
            <w:r w:rsidRPr="00B470D5">
              <w:rPr>
                <w:rFonts w:ascii="Arial" w:hAnsi="Arial" w:cs="Arial"/>
                <w:bCs/>
              </w:rPr>
              <w:t>0.000.000</w:t>
            </w:r>
          </w:p>
        </w:tc>
      </w:tr>
      <w:tr w:rsidR="003C03CE" w:rsidRPr="00B470D5" w:rsidTr="00EC7275">
        <w:trPr>
          <w:trHeight w:val="271"/>
          <w:jc w:val="center"/>
        </w:trPr>
        <w:tc>
          <w:tcPr>
            <w:tcW w:w="1919" w:type="dxa"/>
          </w:tcPr>
          <w:p w:rsidR="003C03CE" w:rsidRPr="00B470D5" w:rsidRDefault="003C03CE" w:rsidP="00EC7275">
            <w:pPr>
              <w:jc w:val="both"/>
              <w:rPr>
                <w:rFonts w:ascii="Arial" w:hAnsi="Arial" w:cs="Arial"/>
                <w:bCs/>
              </w:rPr>
            </w:pPr>
            <w:r w:rsidRPr="00B470D5">
              <w:rPr>
                <w:rFonts w:ascii="Arial" w:hAnsi="Arial" w:cs="Arial"/>
                <w:bCs/>
              </w:rPr>
              <w:lastRenderedPageBreak/>
              <w:t>Administrativo</w:t>
            </w:r>
          </w:p>
        </w:tc>
        <w:tc>
          <w:tcPr>
            <w:tcW w:w="1917" w:type="dxa"/>
            <w:vAlign w:val="center"/>
          </w:tcPr>
          <w:p w:rsidR="003C03CE" w:rsidRPr="00B470D5" w:rsidRDefault="003C03CE" w:rsidP="00EC7275">
            <w:pPr>
              <w:jc w:val="right"/>
              <w:rPr>
                <w:rFonts w:ascii="Arial" w:hAnsi="Arial" w:cs="Arial"/>
                <w:bCs/>
              </w:rPr>
            </w:pPr>
            <w:r w:rsidRPr="00B470D5">
              <w:rPr>
                <w:rFonts w:ascii="Arial" w:hAnsi="Arial" w:cs="Arial"/>
                <w:bCs/>
              </w:rPr>
              <w:t>$ 150.000.000</w:t>
            </w:r>
          </w:p>
        </w:tc>
      </w:tr>
      <w:tr w:rsidR="003C03CE" w:rsidRPr="00B470D5" w:rsidTr="00EC7275">
        <w:trPr>
          <w:trHeight w:val="271"/>
          <w:jc w:val="center"/>
        </w:trPr>
        <w:tc>
          <w:tcPr>
            <w:tcW w:w="1919" w:type="dxa"/>
          </w:tcPr>
          <w:p w:rsidR="003C03CE" w:rsidRPr="00B470D5" w:rsidRDefault="003C03CE" w:rsidP="00EC72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Anexo 2</w:t>
            </w:r>
          </w:p>
        </w:tc>
        <w:tc>
          <w:tcPr>
            <w:tcW w:w="1917" w:type="dxa"/>
            <w:vAlign w:val="center"/>
          </w:tcPr>
          <w:p w:rsidR="003C03CE" w:rsidRPr="00B470D5" w:rsidRDefault="003C03CE" w:rsidP="00EC727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   80.000.000</w:t>
            </w:r>
          </w:p>
        </w:tc>
      </w:tr>
    </w:tbl>
    <w:p w:rsidR="003C03CE" w:rsidRDefault="003C03CE" w:rsidP="003C03CE">
      <w:pPr>
        <w:pStyle w:val="Prrafodelista"/>
        <w:jc w:val="both"/>
        <w:rPr>
          <w:rFonts w:ascii="Arial" w:hAnsi="Arial" w:cs="Arial"/>
          <w:lang w:val="es-ES"/>
        </w:rPr>
      </w:pPr>
    </w:p>
    <w:p w:rsidR="003C03CE" w:rsidRDefault="003C03CE" w:rsidP="003C03CE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anexo 2 tendrá los siguientes valores</w:t>
      </w:r>
      <w:r w:rsidR="000B7818">
        <w:rPr>
          <w:rFonts w:ascii="Arial" w:hAnsi="Arial" w:cs="Arial"/>
          <w:lang w:val="es-ES"/>
        </w:rPr>
        <w:t>:</w:t>
      </w:r>
    </w:p>
    <w:tbl>
      <w:tblPr>
        <w:tblW w:w="675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24"/>
        <w:gridCol w:w="1934"/>
      </w:tblGrid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TECNICA Y PLANEACIÓN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50.000.000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CO"/>
              </w:rPr>
              <w:t>DAÑOS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    10.000.000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      5.000.000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CO"/>
              </w:rPr>
              <w:t>PLANTAS DE TRATAMIENTO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      5.000.000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SGC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    20.000.000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CO"/>
              </w:rPr>
              <w:t>PLAN DE GESTION Y RESULTADOS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      5.000.000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CO"/>
              </w:rPr>
              <w:t>ADMINISTRACION DE PROPONENTES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      5.000.000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AREA JURIDICA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10.000.000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CO"/>
              </w:rPr>
              <w:t>CONTRATOS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      5.000.000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CO"/>
              </w:rPr>
              <w:t>UNIDAD CONTROL DISCIPLINARIO INTERNO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      5.000.000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CONTROL INTERNO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10.000.000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CE" w:rsidRPr="003C03CE" w:rsidRDefault="003C03CE" w:rsidP="00EC72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GESTIÓN DOCUMENTAL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10.000.000 </w:t>
            </w:r>
          </w:p>
        </w:tc>
      </w:tr>
      <w:tr w:rsidR="003C03CE" w:rsidRPr="003C03CE" w:rsidTr="00EC7275">
        <w:trPr>
          <w:trHeight w:val="300"/>
          <w:jc w:val="center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CE" w:rsidRPr="003C03CE" w:rsidRDefault="003C03CE" w:rsidP="00EC7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03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80.000.000 </w:t>
            </w:r>
          </w:p>
        </w:tc>
      </w:tr>
    </w:tbl>
    <w:p w:rsidR="003C03CE" w:rsidRPr="003C03CE" w:rsidRDefault="003C03CE" w:rsidP="000B7818">
      <w:pPr>
        <w:jc w:val="both"/>
        <w:rPr>
          <w:rFonts w:ascii="Arial" w:hAnsi="Arial" w:cs="Arial"/>
          <w:b/>
          <w:bCs/>
        </w:rPr>
      </w:pPr>
    </w:p>
    <w:p w:rsidR="00E20AD3" w:rsidRDefault="00D57CC4" w:rsidP="00D57CC4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2.2 </w:t>
      </w:r>
      <w:r w:rsidR="00E20AD3" w:rsidRPr="003C03CE">
        <w:rPr>
          <w:rFonts w:ascii="Arial" w:hAnsi="Arial" w:cs="Arial"/>
          <w:b/>
          <w:bCs/>
        </w:rPr>
        <w:t>CRITERIOS DE SELECCIÓN Y CALIFICACIÓN</w:t>
      </w:r>
      <w:r w:rsidR="00E20AD3" w:rsidRPr="00B470D5">
        <w:rPr>
          <w:rFonts w:ascii="Arial" w:hAnsi="Arial" w:cs="Arial"/>
          <w:b/>
          <w:bCs/>
        </w:rPr>
        <w:t xml:space="preserve"> </w:t>
      </w:r>
    </w:p>
    <w:p w:rsidR="00E20AD3" w:rsidRDefault="00E20AD3" w:rsidP="00E20AD3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</w:p>
    <w:p w:rsidR="00D57CC4" w:rsidRDefault="00E20AD3" w:rsidP="00E20AD3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D57CC4" w:rsidRPr="00B470D5">
        <w:rPr>
          <w:rFonts w:ascii="Arial" w:hAnsi="Arial" w:cs="Arial"/>
          <w:b/>
          <w:bCs/>
        </w:rPr>
        <w:t>COSTO DEL SOPORTE, ACTUALIZACIÓN Y MANTENIMIENTO (C.S.A.M)</w:t>
      </w:r>
    </w:p>
    <w:p w:rsidR="00D57CC4" w:rsidRDefault="00D57CC4" w:rsidP="00D57C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20AD3" w:rsidRPr="00B470D5" w:rsidRDefault="00E20AD3" w:rsidP="00E20AD3">
      <w:pPr>
        <w:pStyle w:val="Textopredeterminado"/>
        <w:ind w:left="708"/>
        <w:jc w:val="both"/>
        <w:rPr>
          <w:rFonts w:ascii="Arial" w:hAnsi="Arial" w:cs="Arial"/>
          <w:color w:val="auto"/>
          <w:sz w:val="20"/>
          <w:lang w:val="es-ES_tradnl"/>
        </w:rPr>
      </w:pPr>
      <w:r w:rsidRPr="00B470D5">
        <w:rPr>
          <w:rFonts w:ascii="Arial" w:hAnsi="Arial" w:cs="Arial"/>
          <w:color w:val="auto"/>
          <w:sz w:val="20"/>
          <w:lang w:val="es-ES_tradnl"/>
        </w:rPr>
        <w:t>El valor de la propuesta deberá incluir el costo anual que tendrá el SOPORTE, ACTUALIZACION y MANTENIMIENTO del aplicativo mínimo en los siguientes cinco (5) años, deberá estar dado en el porcentaje (%) sobre la presente propuesta que el proveedor le cobrara a EMPOCALDAS S.A. E.S.P.</w:t>
      </w:r>
      <w:r>
        <w:rPr>
          <w:rFonts w:ascii="Arial" w:hAnsi="Arial" w:cs="Arial"/>
          <w:color w:val="auto"/>
          <w:sz w:val="20"/>
          <w:lang w:val="es-ES_tradnl"/>
        </w:rPr>
        <w:t xml:space="preserve"> por el servicio </w:t>
      </w:r>
      <w:r w:rsidRPr="00E20AD3">
        <w:rPr>
          <w:rFonts w:ascii="Arial" w:hAnsi="Arial" w:cs="Arial"/>
          <w:color w:val="auto"/>
          <w:sz w:val="20"/>
          <w:lang w:val="es-ES_tradnl"/>
        </w:rPr>
        <w:t>y su costo no puede ser superior al 15% anual del</w:t>
      </w:r>
      <w:r>
        <w:rPr>
          <w:rFonts w:ascii="Arial" w:hAnsi="Arial" w:cs="Arial"/>
          <w:color w:val="auto"/>
          <w:sz w:val="20"/>
          <w:lang w:val="es-ES_tradnl"/>
        </w:rPr>
        <w:t xml:space="preserve"> valor de la presente propuesta.</w:t>
      </w:r>
    </w:p>
    <w:p w:rsidR="00E20AD3" w:rsidRDefault="00E20AD3" w:rsidP="00D57C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20AD3" w:rsidRPr="00D57CC4" w:rsidRDefault="00E20AD3" w:rsidP="00D57C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B7818" w:rsidRPr="000B7818" w:rsidRDefault="000B7818" w:rsidP="000874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B7818">
        <w:rPr>
          <w:rFonts w:ascii="Arial" w:hAnsi="Arial" w:cs="Arial"/>
          <w:b/>
        </w:rPr>
        <w:t>REQUERIMIENTOS FUNCIONALES</w:t>
      </w:r>
      <w:bookmarkStart w:id="0" w:name="_GoBack"/>
      <w:bookmarkEnd w:id="0"/>
      <w:r w:rsidRPr="000B7818">
        <w:rPr>
          <w:rFonts w:ascii="Arial" w:hAnsi="Arial" w:cs="Arial"/>
          <w:b/>
        </w:rPr>
        <w:t xml:space="preserve"> - PLAN DE CAPACITACIÓN SOBRE NORMA INTERNACIONAL</w:t>
      </w:r>
      <w:r>
        <w:rPr>
          <w:rFonts w:ascii="Arial" w:hAnsi="Arial" w:cs="Arial"/>
          <w:b/>
        </w:rPr>
        <w:t xml:space="preserve">. </w:t>
      </w:r>
      <w:r w:rsidRPr="000B7818">
        <w:rPr>
          <w:rFonts w:ascii="Arial" w:hAnsi="Arial" w:cs="Arial"/>
        </w:rPr>
        <w:t>Quedara de la siguiente manera:</w:t>
      </w:r>
    </w:p>
    <w:p w:rsidR="000B7818" w:rsidRPr="00CD3288" w:rsidRDefault="000B7818" w:rsidP="000B7818">
      <w:pPr>
        <w:jc w:val="both"/>
        <w:rPr>
          <w:rFonts w:ascii="Arial" w:hAnsi="Arial" w:cs="Arial"/>
        </w:rPr>
      </w:pPr>
      <w:r w:rsidRPr="00CD3288">
        <w:rPr>
          <w:rFonts w:ascii="Arial" w:hAnsi="Arial" w:cs="Arial"/>
        </w:rPr>
        <w:t>Se deberá pre</w:t>
      </w:r>
      <w:r w:rsidR="00EB5B6B">
        <w:rPr>
          <w:rFonts w:ascii="Arial" w:hAnsi="Arial" w:cs="Arial"/>
        </w:rPr>
        <w:t>sentar dentro de esta propuesta</w:t>
      </w:r>
      <w:r w:rsidRPr="00CD3288">
        <w:rPr>
          <w:rFonts w:ascii="Arial" w:hAnsi="Arial" w:cs="Arial"/>
        </w:rPr>
        <w:t xml:space="preserve"> un plan de capacitaciones </w:t>
      </w:r>
      <w:r w:rsidR="0008741B">
        <w:rPr>
          <w:rFonts w:ascii="Arial" w:hAnsi="Arial" w:cs="Arial"/>
        </w:rPr>
        <w:t>cuyo objetivo sea el instruir acerca del manejo de la solución propuesta en relación a</w:t>
      </w:r>
      <w:r w:rsidRPr="00CD3288">
        <w:rPr>
          <w:rFonts w:ascii="Arial" w:hAnsi="Arial" w:cs="Arial"/>
        </w:rPr>
        <w:t xml:space="preserve"> las Normas Internacionales de Información Financiera (NIIF – IFRS)</w:t>
      </w:r>
      <w:r w:rsidR="00074CC4">
        <w:rPr>
          <w:rFonts w:ascii="Arial" w:hAnsi="Arial" w:cs="Arial"/>
        </w:rPr>
        <w:t xml:space="preserve">, dentro de los tópicos a ser incorporados en la solución </w:t>
      </w:r>
      <w:r w:rsidRPr="00CD3288">
        <w:rPr>
          <w:rFonts w:ascii="Arial" w:hAnsi="Arial" w:cs="Arial"/>
        </w:rPr>
        <w:t xml:space="preserve">se debe tener en cuenta los siguientes </w:t>
      </w:r>
      <w:r w:rsidR="00074CC4">
        <w:rPr>
          <w:rFonts w:ascii="Arial" w:hAnsi="Arial" w:cs="Arial"/>
        </w:rPr>
        <w:t>aspectos</w:t>
      </w:r>
      <w:r w:rsidRPr="00CD3288">
        <w:rPr>
          <w:rFonts w:ascii="Arial" w:hAnsi="Arial" w:cs="Arial"/>
        </w:rPr>
        <w:t>:</w:t>
      </w:r>
    </w:p>
    <w:p w:rsidR="000B7818" w:rsidRPr="008C3B4A" w:rsidRDefault="000B7818" w:rsidP="000B7818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8C3B4A">
        <w:rPr>
          <w:rFonts w:ascii="Arial" w:hAnsi="Arial" w:cs="Arial"/>
        </w:rPr>
        <w:t xml:space="preserve">Aspectos Legales y normativos </w:t>
      </w:r>
    </w:p>
    <w:p w:rsidR="000B7818" w:rsidRPr="008C3B4A" w:rsidRDefault="000B7818" w:rsidP="000B7818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8C3B4A">
        <w:rPr>
          <w:rFonts w:ascii="Arial" w:hAnsi="Arial" w:cs="Arial"/>
        </w:rPr>
        <w:t xml:space="preserve">Plan Único de cuentas bajo la norma local y la Norma Internacional (NIIF – IFRS) </w:t>
      </w:r>
    </w:p>
    <w:p w:rsidR="000B7818" w:rsidRPr="008C3B4A" w:rsidRDefault="00074CC4" w:rsidP="000B7818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B7818" w:rsidRPr="008C3B4A">
        <w:rPr>
          <w:rFonts w:ascii="Arial" w:hAnsi="Arial" w:cs="Arial"/>
        </w:rPr>
        <w:t xml:space="preserve">uentas contables en el Activo Pasivo y Patrimonio </w:t>
      </w:r>
    </w:p>
    <w:p w:rsidR="000B7818" w:rsidRPr="008C3B4A" w:rsidRDefault="000B7818" w:rsidP="000B7818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8C3B4A">
        <w:rPr>
          <w:rFonts w:ascii="Arial" w:hAnsi="Arial" w:cs="Arial"/>
        </w:rPr>
        <w:t xml:space="preserve">Presentación y preparación de los estados financieros </w:t>
      </w:r>
    </w:p>
    <w:p w:rsidR="000B7818" w:rsidRPr="008C3B4A" w:rsidRDefault="000B7818" w:rsidP="000B7818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8C3B4A">
        <w:rPr>
          <w:rFonts w:ascii="Arial" w:hAnsi="Arial" w:cs="Arial"/>
        </w:rPr>
        <w:t xml:space="preserve">Adopción por primera vez- IFRS 1 </w:t>
      </w:r>
    </w:p>
    <w:p w:rsidR="000B7818" w:rsidRPr="008C3B4A" w:rsidRDefault="000B7818" w:rsidP="000B7818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8C3B4A">
        <w:rPr>
          <w:rFonts w:ascii="Arial" w:hAnsi="Arial" w:cs="Arial"/>
        </w:rPr>
        <w:t xml:space="preserve">Transformador –Cuenta Alterna </w:t>
      </w:r>
    </w:p>
    <w:p w:rsidR="000B7818" w:rsidRDefault="000B7818" w:rsidP="000B7818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proofErr w:type="spellStart"/>
      <w:r w:rsidRPr="008C3B4A">
        <w:rPr>
          <w:rFonts w:ascii="Arial" w:hAnsi="Arial" w:cs="Arial"/>
        </w:rPr>
        <w:lastRenderedPageBreak/>
        <w:t>Multilibro</w:t>
      </w:r>
      <w:proofErr w:type="spellEnd"/>
      <w:r w:rsidRPr="008C3B4A">
        <w:rPr>
          <w:rFonts w:ascii="Arial" w:hAnsi="Arial" w:cs="Arial"/>
        </w:rPr>
        <w:t xml:space="preserve"> </w:t>
      </w:r>
    </w:p>
    <w:p w:rsidR="000B7818" w:rsidRPr="000B7818" w:rsidRDefault="000B7818" w:rsidP="000B7818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0B7818">
        <w:rPr>
          <w:rFonts w:ascii="Arial" w:hAnsi="Arial" w:cs="Arial"/>
        </w:rPr>
        <w:t>Saldos Posteriores</w:t>
      </w:r>
    </w:p>
    <w:p w:rsidR="000B7818" w:rsidRDefault="000B7818" w:rsidP="00BA6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</w:rPr>
      </w:pPr>
    </w:p>
    <w:p w:rsidR="00BA614E" w:rsidRDefault="000B7818" w:rsidP="00BA6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BA614E">
        <w:rPr>
          <w:rFonts w:ascii="Arial" w:hAnsi="Arial" w:cs="Arial"/>
          <w:lang w:val="es-ES"/>
        </w:rPr>
        <w:t xml:space="preserve">a presente se suscribe en Manizales, Caldas a los </w:t>
      </w:r>
      <w:r w:rsidR="00074CC4">
        <w:rPr>
          <w:rFonts w:ascii="Arial" w:hAnsi="Arial" w:cs="Arial"/>
          <w:lang w:val="es-ES"/>
        </w:rPr>
        <w:t>n</w:t>
      </w:r>
      <w:r w:rsidR="00FF0171">
        <w:rPr>
          <w:rFonts w:ascii="Arial" w:hAnsi="Arial" w:cs="Arial"/>
          <w:lang w:val="es-ES"/>
        </w:rPr>
        <w:t>ueve (09) días del mes de agosto</w:t>
      </w:r>
      <w:r w:rsidR="00BA614E">
        <w:rPr>
          <w:rFonts w:ascii="Arial" w:hAnsi="Arial" w:cs="Arial"/>
          <w:lang w:val="es-ES"/>
        </w:rPr>
        <w:t xml:space="preserve"> del año dos mil trece (2013).</w:t>
      </w:r>
    </w:p>
    <w:p w:rsidR="00BA614E" w:rsidRDefault="00BA614E" w:rsidP="00BA6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BA614E" w:rsidRDefault="00BA614E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A614E" w:rsidRDefault="00BA614E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A614E" w:rsidRDefault="00B2058E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BA614E" w:rsidRDefault="00BA614E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BA614E" w:rsidRDefault="00BA614E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BA614E" w:rsidRDefault="00BA614E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BA614E" w:rsidRDefault="00BA614E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BA614E" w:rsidRDefault="00BA614E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0B7818" w:rsidRDefault="000B7818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oronet" w:hAnsi="Coronet" w:cs="Arial"/>
          <w:sz w:val="16"/>
          <w:szCs w:val="16"/>
        </w:rPr>
      </w:pPr>
    </w:p>
    <w:p w:rsidR="000B7818" w:rsidRDefault="000B7818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oronet" w:hAnsi="Coronet" w:cs="Arial"/>
          <w:sz w:val="16"/>
          <w:szCs w:val="16"/>
        </w:rPr>
      </w:pPr>
    </w:p>
    <w:p w:rsidR="000B7818" w:rsidRDefault="000B7818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oronet" w:hAnsi="Coronet" w:cs="Arial"/>
          <w:sz w:val="16"/>
          <w:szCs w:val="16"/>
        </w:rPr>
      </w:pPr>
    </w:p>
    <w:p w:rsidR="00BA614E" w:rsidRDefault="00BA614E" w:rsidP="00BA614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r>
        <w:rPr>
          <w:rFonts w:ascii="Coronet" w:hAnsi="Coronet" w:cs="Arial"/>
          <w:sz w:val="16"/>
          <w:szCs w:val="16"/>
        </w:rPr>
        <w:t>K.S.L.C</w:t>
      </w:r>
    </w:p>
    <w:p w:rsidR="00DB0C95" w:rsidRDefault="00DB0C95"/>
    <w:sectPr w:rsidR="00DB0C95" w:rsidSect="00DB0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2A8"/>
    <w:multiLevelType w:val="hybridMultilevel"/>
    <w:tmpl w:val="6B0040CE"/>
    <w:lvl w:ilvl="0" w:tplc="7C9844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B49B8"/>
    <w:multiLevelType w:val="hybridMultilevel"/>
    <w:tmpl w:val="1A6624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49C8"/>
    <w:multiLevelType w:val="hybridMultilevel"/>
    <w:tmpl w:val="5D26DC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A131E"/>
    <w:multiLevelType w:val="hybridMultilevel"/>
    <w:tmpl w:val="26DE755E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9E46F6"/>
    <w:multiLevelType w:val="hybridMultilevel"/>
    <w:tmpl w:val="67C8CA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1965"/>
    <w:multiLevelType w:val="hybridMultilevel"/>
    <w:tmpl w:val="992A59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614E"/>
    <w:rsid w:val="00074CC4"/>
    <w:rsid w:val="0008741B"/>
    <w:rsid w:val="000B7818"/>
    <w:rsid w:val="003C03CE"/>
    <w:rsid w:val="003C4609"/>
    <w:rsid w:val="008A1293"/>
    <w:rsid w:val="00B2058E"/>
    <w:rsid w:val="00BA614E"/>
    <w:rsid w:val="00D57CC4"/>
    <w:rsid w:val="00DB0C95"/>
    <w:rsid w:val="00E20AD3"/>
    <w:rsid w:val="00EB5B6B"/>
    <w:rsid w:val="00F90B85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BA614E"/>
    <w:rPr>
      <w:color w:val="0000FF"/>
      <w:u w:val="single"/>
    </w:rPr>
  </w:style>
  <w:style w:type="paragraph" w:customStyle="1" w:styleId="DefaultText">
    <w:name w:val="Default Text"/>
    <w:basedOn w:val="Normal"/>
    <w:rsid w:val="00BA614E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styleId="Prrafodelista">
    <w:name w:val="List Paragraph"/>
    <w:basedOn w:val="Normal"/>
    <w:uiPriority w:val="34"/>
    <w:qFormat/>
    <w:rsid w:val="00BA614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FF0171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F017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7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0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E20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5FD79-84CB-4B99-9BC5-5CC2F896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1160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6</cp:revision>
  <cp:lastPrinted>2013-08-09T20:52:00Z</cp:lastPrinted>
  <dcterms:created xsi:type="dcterms:W3CDTF">2013-08-09T20:35:00Z</dcterms:created>
  <dcterms:modified xsi:type="dcterms:W3CDTF">2013-08-09T21:08:00Z</dcterms:modified>
</cp:coreProperties>
</file>