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72" w:rsidRDefault="00321072" w:rsidP="00321072">
      <w:pPr>
        <w:jc w:val="center"/>
        <w:rPr>
          <w:rFonts w:ascii="Arial" w:hAnsi="Arial" w:cs="Arial"/>
          <w:b/>
          <w:sz w:val="24"/>
          <w:szCs w:val="24"/>
          <w:lang w:val="es-CO"/>
        </w:rPr>
      </w:pPr>
      <w:r>
        <w:rPr>
          <w:rFonts w:ascii="Arial" w:hAnsi="Arial" w:cs="Arial"/>
          <w:b/>
          <w:sz w:val="24"/>
          <w:szCs w:val="24"/>
          <w:lang w:val="es-CO"/>
        </w:rPr>
        <w:t xml:space="preserve">RESOLUCIÓN No. </w:t>
      </w:r>
      <w:r w:rsidR="00B81CE0">
        <w:rPr>
          <w:rFonts w:ascii="Arial" w:hAnsi="Arial" w:cs="Arial"/>
          <w:b/>
          <w:sz w:val="28"/>
          <w:szCs w:val="24"/>
          <w:lang w:val="es-CO"/>
        </w:rPr>
        <w:t>0244</w:t>
      </w:r>
    </w:p>
    <w:p w:rsidR="00321072" w:rsidRDefault="007D483B" w:rsidP="00321072">
      <w:pPr>
        <w:jc w:val="center"/>
        <w:rPr>
          <w:rFonts w:ascii="Arial" w:hAnsi="Arial" w:cs="Arial"/>
          <w:b/>
          <w:sz w:val="24"/>
          <w:szCs w:val="24"/>
          <w:lang w:val="es-CO"/>
        </w:rPr>
      </w:pPr>
      <w:r>
        <w:rPr>
          <w:rFonts w:ascii="Arial" w:hAnsi="Arial" w:cs="Arial"/>
          <w:b/>
          <w:sz w:val="24"/>
          <w:szCs w:val="24"/>
          <w:lang w:val="es-CO"/>
        </w:rPr>
        <w:t>Jul</w:t>
      </w:r>
      <w:r w:rsidR="00321072">
        <w:rPr>
          <w:rFonts w:ascii="Arial" w:hAnsi="Arial" w:cs="Arial"/>
          <w:b/>
          <w:sz w:val="24"/>
          <w:szCs w:val="24"/>
          <w:lang w:val="es-CO"/>
        </w:rPr>
        <w:t xml:space="preserve">io </w:t>
      </w:r>
      <w:r>
        <w:rPr>
          <w:rFonts w:ascii="Arial" w:hAnsi="Arial" w:cs="Arial"/>
          <w:b/>
          <w:sz w:val="24"/>
          <w:szCs w:val="24"/>
          <w:lang w:val="es-CO"/>
        </w:rPr>
        <w:t>23</w:t>
      </w:r>
      <w:r w:rsidR="00321072">
        <w:rPr>
          <w:rFonts w:ascii="Arial" w:hAnsi="Arial" w:cs="Arial"/>
          <w:b/>
          <w:sz w:val="24"/>
          <w:szCs w:val="24"/>
          <w:lang w:val="es-CO"/>
        </w:rPr>
        <w:t xml:space="preserve"> de 2013</w:t>
      </w:r>
    </w:p>
    <w:p w:rsidR="00321072" w:rsidRDefault="00321072" w:rsidP="00321072">
      <w:pPr>
        <w:jc w:val="center"/>
        <w:rPr>
          <w:rFonts w:ascii="Arial" w:hAnsi="Arial" w:cs="Arial"/>
          <w:b/>
          <w:sz w:val="24"/>
          <w:szCs w:val="24"/>
          <w:lang w:val="es-CO"/>
        </w:rPr>
      </w:pPr>
    </w:p>
    <w:p w:rsidR="00321072" w:rsidRDefault="00321072" w:rsidP="00321072">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w:t>
      </w:r>
      <w:r w:rsidR="007D483B">
        <w:rPr>
          <w:rFonts w:ascii="Arial" w:hAnsi="Arial" w:cs="Arial"/>
          <w:b/>
          <w:sz w:val="24"/>
          <w:szCs w:val="24"/>
          <w:lang w:val="es-CO"/>
        </w:rPr>
        <w:t>100</w:t>
      </w:r>
      <w:r>
        <w:rPr>
          <w:rFonts w:ascii="Arial" w:hAnsi="Arial" w:cs="Arial"/>
          <w:b/>
          <w:sz w:val="24"/>
          <w:szCs w:val="24"/>
          <w:lang w:val="es-CO"/>
        </w:rPr>
        <w:t xml:space="preserve"> DE 2013</w:t>
      </w:r>
    </w:p>
    <w:p w:rsidR="00321072" w:rsidRDefault="00321072" w:rsidP="00321072">
      <w:pPr>
        <w:jc w:val="center"/>
        <w:rPr>
          <w:rFonts w:ascii="Arial" w:hAnsi="Arial" w:cs="Arial"/>
          <w:sz w:val="24"/>
          <w:szCs w:val="24"/>
          <w:lang w:val="es-CO"/>
        </w:rPr>
      </w:pPr>
    </w:p>
    <w:p w:rsidR="00321072" w:rsidRDefault="00321072" w:rsidP="00321072">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321072" w:rsidRDefault="00321072" w:rsidP="00321072">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321072" w:rsidRDefault="00321072" w:rsidP="00321072">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321072" w:rsidRDefault="00321072" w:rsidP="00321072">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321072" w:rsidRDefault="00321072" w:rsidP="00321072">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321072" w:rsidRDefault="00321072" w:rsidP="00321072">
      <w:pPr>
        <w:jc w:val="both"/>
        <w:rPr>
          <w:rFonts w:ascii="Arial" w:hAnsi="Arial" w:cs="Arial"/>
          <w:iCs/>
          <w:spacing w:val="-2"/>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contratista</w:t>
      </w:r>
      <w:r>
        <w:rPr>
          <w:rFonts w:ascii="Arial" w:hAnsi="Arial" w:cs="Arial"/>
          <w:iCs/>
          <w:spacing w:val="-2"/>
          <w:sz w:val="24"/>
          <w:szCs w:val="24"/>
          <w:lang w:val="es-ES_tradnl"/>
        </w:rPr>
        <w:t xml:space="preserve"> para </w:t>
      </w:r>
      <w:r w:rsidRPr="00321072">
        <w:rPr>
          <w:rFonts w:ascii="Arial" w:hAnsi="Arial" w:cs="Arial"/>
          <w:iCs/>
          <w:spacing w:val="-2"/>
          <w:sz w:val="24"/>
          <w:szCs w:val="24"/>
          <w:lang w:val="es-ES_tradnl"/>
        </w:rPr>
        <w:t>REALIZAR MUESTREO Y CARACTERIZACIÓN DE AGUAS A: A) VERTIMIENTOS LÍQUIDOS EN SAMANÁ, MARQUETALIA, MANZANARES, LA DORADA, MARULANDA, SALAMINA, MARMATO, SUPIA, RIOSUCIO, NEIRA, RISARALDA, SAN JOSÉ, Y VITERBO. B)  FUENTES SUPERFICIALES RECEPTORAS DE VERTIMIENTOS EN VICTORIA de acuerdo con las especificaciones del servicio que se detallan en el Capítulo V -CONDICIONES DEL CONTRATO Y ESPECIFICACIONES DEL SERVICIO.</w:t>
      </w:r>
    </w:p>
    <w:p w:rsidR="00321072" w:rsidRDefault="00321072" w:rsidP="00321072">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321072" w:rsidRDefault="00321072" w:rsidP="00321072">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321072" w:rsidRDefault="00321072" w:rsidP="00321072">
      <w:pPr>
        <w:jc w:val="both"/>
        <w:rPr>
          <w:rFonts w:ascii="Arial" w:hAnsi="Arial" w:cs="Arial"/>
          <w:spacing w:val="-2"/>
          <w:sz w:val="24"/>
          <w:szCs w:val="24"/>
        </w:rPr>
      </w:pPr>
      <w:r>
        <w:rPr>
          <w:rFonts w:ascii="Arial" w:hAnsi="Arial" w:cs="Arial"/>
          <w:spacing w:val="-2"/>
          <w:sz w:val="24"/>
          <w:szCs w:val="24"/>
        </w:rPr>
        <w:t xml:space="preserve">Que el proyecto de pliego de condiciones fue publicado en la página web de EMPOCALDAS S.A. E.S.P. el día </w:t>
      </w:r>
      <w:r w:rsidR="007D483B">
        <w:rPr>
          <w:rFonts w:ascii="Arial" w:hAnsi="Arial" w:cs="Arial"/>
          <w:spacing w:val="-2"/>
          <w:sz w:val="24"/>
          <w:szCs w:val="24"/>
        </w:rPr>
        <w:t>doce</w:t>
      </w:r>
      <w:r>
        <w:rPr>
          <w:rFonts w:ascii="Arial" w:hAnsi="Arial" w:cs="Arial"/>
          <w:spacing w:val="-2"/>
          <w:sz w:val="24"/>
          <w:szCs w:val="24"/>
        </w:rPr>
        <w:t xml:space="preserve"> (</w:t>
      </w:r>
      <w:r w:rsidR="007D483B">
        <w:rPr>
          <w:rFonts w:ascii="Arial" w:hAnsi="Arial" w:cs="Arial"/>
          <w:spacing w:val="-2"/>
          <w:sz w:val="24"/>
          <w:szCs w:val="24"/>
        </w:rPr>
        <w:t>12</w:t>
      </w:r>
      <w:r>
        <w:rPr>
          <w:rFonts w:ascii="Arial" w:hAnsi="Arial" w:cs="Arial"/>
          <w:spacing w:val="-2"/>
          <w:sz w:val="24"/>
          <w:szCs w:val="24"/>
        </w:rPr>
        <w:t xml:space="preserve">) de </w:t>
      </w:r>
      <w:r w:rsidR="007D483B">
        <w:rPr>
          <w:rFonts w:ascii="Arial" w:hAnsi="Arial" w:cs="Arial"/>
          <w:spacing w:val="-2"/>
          <w:sz w:val="24"/>
          <w:szCs w:val="24"/>
        </w:rPr>
        <w:t>julio</w:t>
      </w:r>
      <w:r>
        <w:rPr>
          <w:rFonts w:ascii="Arial" w:hAnsi="Arial" w:cs="Arial"/>
          <w:spacing w:val="-2"/>
          <w:sz w:val="24"/>
          <w:szCs w:val="24"/>
        </w:rPr>
        <w:t xml:space="preserve"> de 2013.</w:t>
      </w:r>
    </w:p>
    <w:p w:rsidR="00321072" w:rsidRDefault="00321072" w:rsidP="00321072">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w:t>
      </w:r>
      <w:r w:rsidR="007D483B">
        <w:rPr>
          <w:rFonts w:ascii="Arial" w:hAnsi="Arial" w:cs="Arial"/>
          <w:spacing w:val="-2"/>
          <w:sz w:val="24"/>
          <w:szCs w:val="24"/>
        </w:rPr>
        <w:t xml:space="preserve">se recepcionaron, resolvieron y publicaron las </w:t>
      </w:r>
      <w:r>
        <w:rPr>
          <w:rFonts w:ascii="Arial" w:hAnsi="Arial" w:cs="Arial"/>
          <w:spacing w:val="-2"/>
          <w:sz w:val="24"/>
          <w:szCs w:val="24"/>
        </w:rPr>
        <w:t xml:space="preserve">observaciones provenientes de </w:t>
      </w:r>
      <w:r w:rsidR="007D483B" w:rsidRPr="007D483B">
        <w:rPr>
          <w:rFonts w:ascii="Arial" w:hAnsi="Arial" w:cs="Arial"/>
          <w:spacing w:val="-2"/>
          <w:sz w:val="24"/>
          <w:szCs w:val="24"/>
        </w:rPr>
        <w:t>HIDROASESORES S.A.S.</w:t>
      </w:r>
    </w:p>
    <w:p w:rsidR="00321072" w:rsidRDefault="00321072" w:rsidP="00321072">
      <w:pPr>
        <w:jc w:val="both"/>
        <w:rPr>
          <w:rFonts w:ascii="Arial" w:hAnsi="Arial" w:cs="Arial"/>
          <w:spacing w:val="-2"/>
          <w:sz w:val="24"/>
          <w:szCs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4665A5">
        <w:rPr>
          <w:rFonts w:ascii="Arial" w:hAnsi="Arial" w:cs="Arial"/>
          <w:iCs/>
          <w:sz w:val="24"/>
          <w:szCs w:val="24"/>
        </w:rPr>
        <w:t>NOVENTA Y CINCO MILLONES DE PESOS ($95.000.000) INCLUIDO IVA</w:t>
      </w:r>
      <w:r>
        <w:rPr>
          <w:rFonts w:ascii="Arial" w:hAnsi="Arial" w:cs="Arial"/>
          <w:spacing w:val="-2"/>
          <w:sz w:val="24"/>
          <w:szCs w:val="24"/>
        </w:rPr>
        <w:t>.</w:t>
      </w:r>
    </w:p>
    <w:p w:rsidR="00321072" w:rsidRDefault="00321072" w:rsidP="00321072">
      <w:pPr>
        <w:jc w:val="both"/>
        <w:rPr>
          <w:rFonts w:ascii="Arial" w:hAnsi="Arial" w:cs="Arial"/>
          <w:sz w:val="24"/>
          <w:szCs w:val="24"/>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286025">
        <w:rPr>
          <w:rFonts w:ascii="Arial" w:hAnsi="Arial" w:cs="Arial"/>
          <w:sz w:val="24"/>
          <w:szCs w:val="24"/>
        </w:rPr>
        <w:t>Certificado de Disponibilidad Presupuestal No.</w:t>
      </w:r>
      <w:r>
        <w:rPr>
          <w:rFonts w:ascii="Arial" w:hAnsi="Arial" w:cs="Arial"/>
          <w:sz w:val="24"/>
          <w:szCs w:val="24"/>
        </w:rPr>
        <w:t xml:space="preserve"> 338</w:t>
      </w:r>
      <w:r w:rsidRPr="00286025">
        <w:rPr>
          <w:rFonts w:ascii="Arial" w:hAnsi="Arial" w:cs="Arial"/>
          <w:sz w:val="24"/>
          <w:szCs w:val="24"/>
        </w:rPr>
        <w:t xml:space="preserve"> de </w:t>
      </w:r>
      <w:r>
        <w:rPr>
          <w:rFonts w:ascii="Arial" w:hAnsi="Arial" w:cs="Arial"/>
          <w:sz w:val="24"/>
          <w:szCs w:val="24"/>
        </w:rPr>
        <w:t xml:space="preserve">abril 30 de </w:t>
      </w:r>
      <w:r w:rsidRPr="00286025">
        <w:rPr>
          <w:rFonts w:ascii="Arial" w:hAnsi="Arial" w:cs="Arial"/>
          <w:sz w:val="24"/>
          <w:szCs w:val="24"/>
        </w:rPr>
        <w:t xml:space="preserve">2013, bajo el rubro </w:t>
      </w:r>
      <w:r>
        <w:rPr>
          <w:rFonts w:ascii="Arial" w:hAnsi="Arial" w:cs="Arial"/>
          <w:sz w:val="24"/>
          <w:szCs w:val="24"/>
        </w:rPr>
        <w:t>220</w:t>
      </w:r>
      <w:r w:rsidR="007D483B">
        <w:rPr>
          <w:rFonts w:ascii="Arial" w:hAnsi="Arial" w:cs="Arial"/>
          <w:sz w:val="24"/>
          <w:szCs w:val="24"/>
        </w:rPr>
        <w:t>203</w:t>
      </w:r>
      <w:r>
        <w:rPr>
          <w:rFonts w:ascii="Arial" w:hAnsi="Arial" w:cs="Arial"/>
          <w:sz w:val="24"/>
          <w:szCs w:val="24"/>
        </w:rPr>
        <w:t xml:space="preserve"> </w:t>
      </w:r>
      <w:r w:rsidRPr="00286025">
        <w:rPr>
          <w:rFonts w:ascii="Arial" w:hAnsi="Arial" w:cs="Arial"/>
          <w:sz w:val="24"/>
          <w:szCs w:val="24"/>
        </w:rPr>
        <w:t>con denominación “</w:t>
      </w:r>
      <w:r>
        <w:rPr>
          <w:rFonts w:ascii="Arial" w:hAnsi="Arial" w:cs="Arial"/>
          <w:sz w:val="24"/>
          <w:szCs w:val="24"/>
        </w:rPr>
        <w:t>Muestreo y caracterización aguas</w:t>
      </w:r>
      <w:r w:rsidRPr="00286025">
        <w:rPr>
          <w:rFonts w:ascii="Arial" w:hAnsi="Arial" w:cs="Arial"/>
          <w:sz w:val="24"/>
          <w:szCs w:val="24"/>
        </w:rPr>
        <w:t xml:space="preserve">” por un valor de </w:t>
      </w:r>
      <w:r w:rsidRPr="00321072">
        <w:rPr>
          <w:rFonts w:ascii="Arial" w:hAnsi="Arial" w:cs="Arial"/>
          <w:sz w:val="24"/>
          <w:szCs w:val="24"/>
        </w:rPr>
        <w:t xml:space="preserve">NOVENTA Y CINCO </w:t>
      </w:r>
      <w:r w:rsidR="008B63F9">
        <w:rPr>
          <w:rFonts w:ascii="Arial" w:hAnsi="Arial" w:cs="Arial"/>
          <w:sz w:val="24"/>
          <w:szCs w:val="24"/>
        </w:rPr>
        <w:t>MILLONES DE PESOS ($95.000.000).</w:t>
      </w:r>
    </w:p>
    <w:p w:rsidR="00321072" w:rsidRDefault="00321072" w:rsidP="00321072">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6"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321072" w:rsidRDefault="00321072" w:rsidP="00321072">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321072" w:rsidRDefault="00321072" w:rsidP="00321072">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321072" w:rsidRDefault="00321072" w:rsidP="00321072">
      <w:pPr>
        <w:jc w:val="both"/>
        <w:rPr>
          <w:rFonts w:ascii="Arial" w:hAnsi="Arial" w:cs="Arial"/>
          <w:spacing w:val="-2"/>
          <w:sz w:val="24"/>
          <w:szCs w:val="24"/>
        </w:rPr>
      </w:pPr>
    </w:p>
    <w:p w:rsidR="00321072" w:rsidRDefault="00321072" w:rsidP="00321072">
      <w:pPr>
        <w:jc w:val="center"/>
        <w:rPr>
          <w:rFonts w:ascii="Arial" w:hAnsi="Arial" w:cs="Arial"/>
          <w:b/>
          <w:spacing w:val="-2"/>
          <w:sz w:val="24"/>
          <w:szCs w:val="24"/>
        </w:rPr>
      </w:pPr>
      <w:r>
        <w:rPr>
          <w:rFonts w:ascii="Arial" w:hAnsi="Arial" w:cs="Arial"/>
          <w:b/>
          <w:spacing w:val="-2"/>
          <w:sz w:val="24"/>
          <w:szCs w:val="24"/>
        </w:rPr>
        <w:t>RESUELVE</w:t>
      </w:r>
    </w:p>
    <w:p w:rsidR="00321072" w:rsidRDefault="00321072" w:rsidP="00321072">
      <w:pPr>
        <w:spacing w:after="0"/>
        <w:jc w:val="both"/>
        <w:rPr>
          <w:rFonts w:ascii="Arial" w:hAnsi="Arial" w:cs="Arial"/>
          <w:b/>
          <w:spacing w:val="-2"/>
          <w:sz w:val="24"/>
          <w:szCs w:val="24"/>
        </w:rPr>
      </w:pPr>
    </w:p>
    <w:p w:rsidR="00321072" w:rsidRDefault="00321072" w:rsidP="00321072">
      <w:pPr>
        <w:jc w:val="both"/>
        <w:rPr>
          <w:rFonts w:ascii="Arial" w:hAnsi="Arial" w:cs="Arial"/>
          <w:iCs/>
          <w:sz w:val="24"/>
          <w:szCs w:val="24"/>
        </w:rPr>
      </w:pPr>
      <w:r>
        <w:rPr>
          <w:rFonts w:ascii="Arial" w:hAnsi="Arial" w:cs="Arial"/>
          <w:b/>
          <w:spacing w:val="-2"/>
          <w:sz w:val="24"/>
          <w:szCs w:val="24"/>
        </w:rPr>
        <w:t xml:space="preserve">PRIMERO: </w:t>
      </w:r>
      <w:r>
        <w:rPr>
          <w:rFonts w:ascii="Arial" w:hAnsi="Arial" w:cs="Arial"/>
          <w:spacing w:val="-2"/>
          <w:sz w:val="24"/>
          <w:szCs w:val="24"/>
        </w:rPr>
        <w:t>Ordenar la apertura del proceso de Invitación Pública No. 0</w:t>
      </w:r>
      <w:r w:rsidR="00105B0F">
        <w:rPr>
          <w:rFonts w:ascii="Arial" w:hAnsi="Arial" w:cs="Arial"/>
          <w:spacing w:val="-2"/>
          <w:sz w:val="24"/>
          <w:szCs w:val="24"/>
        </w:rPr>
        <w:t>100</w:t>
      </w:r>
      <w:r>
        <w:rPr>
          <w:rFonts w:ascii="Arial" w:hAnsi="Arial" w:cs="Arial"/>
          <w:spacing w:val="-2"/>
          <w:sz w:val="24"/>
          <w:szCs w:val="24"/>
        </w:rPr>
        <w:t xml:space="preserve"> de 2013, cuyo objeto </w:t>
      </w:r>
      <w:r w:rsidRPr="00321072">
        <w:rPr>
          <w:rFonts w:ascii="Arial" w:hAnsi="Arial" w:cs="Arial"/>
          <w:spacing w:val="-2"/>
          <w:sz w:val="24"/>
          <w:szCs w:val="24"/>
        </w:rPr>
        <w:t>seleccionar en aplicación de los trámites legales correspondientes, al contratista para REALIZAR MUESTREO Y CARACTERIZACIÓN DE AGUAS A: A) VERTIMIENTOS LÍQUIDOS EN SAMANÁ, MARQUETALIA, MANZANARES, LA DORADA, MARULANDA, SALAMINA, MARMATO, SUPIA, RIOSUCIO, NEIRA, RISARALDA, SAN JOSÉ, Y VITERBO. B)  FUENTES SUPERFICIALES RECEPTORAS DE VERTIMIENTOS EN VICTORIA de acuerdo con las especificaciones del servicio que se detallan en el Capítulo V -CONDICIONES DEL CONTRATO Y ESPECIFICACIONES DEL SERVICIO.</w:t>
      </w:r>
    </w:p>
    <w:p w:rsidR="00321072" w:rsidRDefault="00321072" w:rsidP="00321072">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105B0F" w:rsidRPr="00E34B1E" w:rsidTr="009B3685">
        <w:trPr>
          <w:trHeight w:val="135"/>
          <w:jc w:val="center"/>
        </w:trPr>
        <w:tc>
          <w:tcPr>
            <w:tcW w:w="2659" w:type="dxa"/>
            <w:vAlign w:val="center"/>
          </w:tcPr>
          <w:p w:rsidR="00105B0F" w:rsidRPr="00E34B1E" w:rsidRDefault="00105B0F" w:rsidP="009B3685">
            <w:pPr>
              <w:jc w:val="center"/>
              <w:rPr>
                <w:rFonts w:ascii="Arial" w:hAnsi="Arial" w:cs="Arial"/>
                <w:b/>
                <w:iCs/>
              </w:rPr>
            </w:pPr>
            <w:r w:rsidRPr="00E34B1E">
              <w:rPr>
                <w:rFonts w:ascii="Arial" w:hAnsi="Arial" w:cs="Arial"/>
                <w:b/>
                <w:iCs/>
              </w:rPr>
              <w:t>ACTIVIDAD</w:t>
            </w:r>
          </w:p>
        </w:tc>
        <w:tc>
          <w:tcPr>
            <w:tcW w:w="2151" w:type="dxa"/>
            <w:vAlign w:val="center"/>
          </w:tcPr>
          <w:p w:rsidR="00105B0F" w:rsidRPr="00E34B1E" w:rsidRDefault="00105B0F" w:rsidP="009B3685">
            <w:pPr>
              <w:jc w:val="center"/>
              <w:rPr>
                <w:rFonts w:ascii="Arial" w:hAnsi="Arial" w:cs="Arial"/>
                <w:b/>
                <w:iCs/>
              </w:rPr>
            </w:pPr>
            <w:r w:rsidRPr="00E34B1E">
              <w:rPr>
                <w:rFonts w:ascii="Arial" w:hAnsi="Arial" w:cs="Arial"/>
                <w:b/>
                <w:iCs/>
              </w:rPr>
              <w:t>FECHA</w:t>
            </w:r>
          </w:p>
        </w:tc>
        <w:tc>
          <w:tcPr>
            <w:tcW w:w="4081" w:type="dxa"/>
            <w:vAlign w:val="center"/>
          </w:tcPr>
          <w:p w:rsidR="00105B0F" w:rsidRPr="00E34B1E" w:rsidRDefault="00105B0F" w:rsidP="009B3685">
            <w:pPr>
              <w:jc w:val="center"/>
              <w:rPr>
                <w:rFonts w:ascii="Arial" w:hAnsi="Arial" w:cs="Arial"/>
                <w:b/>
                <w:iCs/>
              </w:rPr>
            </w:pPr>
            <w:r w:rsidRPr="00E34B1E">
              <w:rPr>
                <w:rFonts w:ascii="Arial" w:hAnsi="Arial" w:cs="Arial"/>
                <w:b/>
                <w:iCs/>
              </w:rPr>
              <w:t>LUGAR</w:t>
            </w:r>
          </w:p>
        </w:tc>
      </w:tr>
      <w:tr w:rsidR="00105B0F" w:rsidRPr="00E34B1E" w:rsidTr="009B3685">
        <w:trPr>
          <w:trHeight w:val="135"/>
          <w:jc w:val="center"/>
        </w:trPr>
        <w:tc>
          <w:tcPr>
            <w:tcW w:w="2659" w:type="dxa"/>
          </w:tcPr>
          <w:p w:rsidR="00105B0F" w:rsidRPr="00E34B1E" w:rsidRDefault="00105B0F" w:rsidP="009B3685">
            <w:pPr>
              <w:jc w:val="both"/>
              <w:rPr>
                <w:rFonts w:ascii="Arial" w:hAnsi="Arial" w:cs="Arial"/>
                <w:iCs/>
              </w:rPr>
            </w:pPr>
            <w:r w:rsidRPr="00E34B1E">
              <w:rPr>
                <w:rFonts w:ascii="Arial" w:hAnsi="Arial" w:cs="Arial"/>
                <w:iCs/>
              </w:rPr>
              <w:t>Publicación del aviso de la convocatoria pública.</w:t>
            </w:r>
          </w:p>
        </w:tc>
        <w:tc>
          <w:tcPr>
            <w:tcW w:w="2151" w:type="dxa"/>
            <w:shd w:val="clear" w:color="auto" w:fill="auto"/>
          </w:tcPr>
          <w:p w:rsidR="00105B0F" w:rsidRPr="00E34B1E" w:rsidRDefault="00105B0F" w:rsidP="009B3685">
            <w:pPr>
              <w:jc w:val="both"/>
              <w:rPr>
                <w:rFonts w:ascii="Arial" w:hAnsi="Arial" w:cs="Arial"/>
                <w:iCs/>
              </w:rPr>
            </w:pPr>
            <w:r>
              <w:rPr>
                <w:rFonts w:ascii="Arial" w:hAnsi="Arial" w:cs="Arial"/>
                <w:iCs/>
              </w:rPr>
              <w:t xml:space="preserve">12 de julio </w:t>
            </w:r>
            <w:r w:rsidRPr="00B94515">
              <w:rPr>
                <w:rFonts w:ascii="Arial" w:hAnsi="Arial" w:cs="Arial"/>
                <w:iCs/>
              </w:rPr>
              <w:t>de 2013.</w:t>
            </w:r>
          </w:p>
        </w:tc>
        <w:tc>
          <w:tcPr>
            <w:tcW w:w="4081" w:type="dxa"/>
          </w:tcPr>
          <w:p w:rsidR="00105B0F" w:rsidRPr="00E34B1E" w:rsidRDefault="00105B0F" w:rsidP="009B3685">
            <w:pPr>
              <w:jc w:val="both"/>
              <w:rPr>
                <w:rFonts w:ascii="Arial" w:hAnsi="Arial" w:cs="Arial"/>
                <w:iCs/>
              </w:rPr>
            </w:pPr>
            <w:r w:rsidRPr="00E34B1E">
              <w:rPr>
                <w:rFonts w:ascii="Arial" w:hAnsi="Arial" w:cs="Arial"/>
                <w:iCs/>
              </w:rPr>
              <w:t xml:space="preserve">Página web de la entidad </w:t>
            </w:r>
            <w:hyperlink r:id="rId7" w:history="1">
              <w:r w:rsidRPr="00E34B1E">
                <w:rPr>
                  <w:rStyle w:val="Hipervnculo"/>
                  <w:rFonts w:ascii="Arial" w:hAnsi="Arial" w:cs="Arial"/>
                  <w:iCs/>
                </w:rPr>
                <w:t>www.empocaldas.com.co</w:t>
              </w:r>
            </w:hyperlink>
          </w:p>
        </w:tc>
      </w:tr>
      <w:tr w:rsidR="00105B0F" w:rsidRPr="00E34B1E" w:rsidTr="009B3685">
        <w:trPr>
          <w:trHeight w:val="135"/>
          <w:jc w:val="center"/>
        </w:trPr>
        <w:tc>
          <w:tcPr>
            <w:tcW w:w="2659" w:type="dxa"/>
          </w:tcPr>
          <w:p w:rsidR="00105B0F" w:rsidRPr="00E34B1E" w:rsidRDefault="00105B0F" w:rsidP="009B3685">
            <w:pPr>
              <w:jc w:val="both"/>
              <w:rPr>
                <w:rFonts w:ascii="Arial" w:hAnsi="Arial" w:cs="Arial"/>
                <w:iCs/>
              </w:rPr>
            </w:pPr>
            <w:r w:rsidRPr="00E34B1E">
              <w:rPr>
                <w:rFonts w:ascii="Arial" w:hAnsi="Arial" w:cs="Arial"/>
                <w:iCs/>
              </w:rPr>
              <w:t>Publicación del proyecto de pliego de condiciones</w:t>
            </w:r>
          </w:p>
        </w:tc>
        <w:tc>
          <w:tcPr>
            <w:tcW w:w="2151" w:type="dxa"/>
            <w:shd w:val="clear" w:color="auto" w:fill="auto"/>
          </w:tcPr>
          <w:p w:rsidR="00105B0F" w:rsidRPr="00E34B1E" w:rsidRDefault="00105B0F" w:rsidP="009B3685">
            <w:pPr>
              <w:jc w:val="both"/>
              <w:rPr>
                <w:rFonts w:ascii="Arial" w:hAnsi="Arial" w:cs="Arial"/>
                <w:iCs/>
              </w:rPr>
            </w:pPr>
            <w:r w:rsidRPr="00E34B1E">
              <w:rPr>
                <w:rFonts w:ascii="Arial" w:hAnsi="Arial" w:cs="Arial"/>
                <w:iCs/>
              </w:rPr>
              <w:t xml:space="preserve">Del </w:t>
            </w:r>
            <w:r>
              <w:rPr>
                <w:rFonts w:ascii="Arial" w:hAnsi="Arial" w:cs="Arial"/>
                <w:iCs/>
              </w:rPr>
              <w:t>12 al 18 de julio</w:t>
            </w:r>
            <w:r w:rsidRPr="00E34B1E">
              <w:rPr>
                <w:rFonts w:ascii="Arial" w:hAnsi="Arial" w:cs="Arial"/>
                <w:iCs/>
              </w:rPr>
              <w:t xml:space="preserve"> de 2013.</w:t>
            </w:r>
          </w:p>
        </w:tc>
        <w:tc>
          <w:tcPr>
            <w:tcW w:w="4081" w:type="dxa"/>
          </w:tcPr>
          <w:p w:rsidR="00105B0F" w:rsidRPr="00E34B1E" w:rsidRDefault="00105B0F" w:rsidP="009B3685">
            <w:pPr>
              <w:jc w:val="both"/>
              <w:rPr>
                <w:rFonts w:ascii="Arial" w:hAnsi="Arial" w:cs="Arial"/>
                <w:iCs/>
              </w:rPr>
            </w:pPr>
            <w:r w:rsidRPr="00E34B1E">
              <w:rPr>
                <w:rFonts w:ascii="Arial" w:hAnsi="Arial" w:cs="Arial"/>
                <w:iCs/>
              </w:rPr>
              <w:t xml:space="preserve">Página web de la entidad </w:t>
            </w:r>
            <w:hyperlink r:id="rId8" w:history="1">
              <w:r w:rsidRPr="00E34B1E">
                <w:rPr>
                  <w:rStyle w:val="Hipervnculo"/>
                  <w:rFonts w:ascii="Arial" w:hAnsi="Arial" w:cs="Arial"/>
                  <w:iCs/>
                </w:rPr>
                <w:t>www.empocaldas.com.co</w:t>
              </w:r>
            </w:hyperlink>
          </w:p>
        </w:tc>
      </w:tr>
      <w:tr w:rsidR="00105B0F" w:rsidRPr="00E34B1E" w:rsidTr="009B3685">
        <w:trPr>
          <w:trHeight w:val="135"/>
          <w:jc w:val="center"/>
        </w:trPr>
        <w:tc>
          <w:tcPr>
            <w:tcW w:w="2659" w:type="dxa"/>
          </w:tcPr>
          <w:p w:rsidR="00105B0F" w:rsidRPr="00E34B1E" w:rsidRDefault="00105B0F" w:rsidP="009B3685">
            <w:pPr>
              <w:jc w:val="both"/>
              <w:rPr>
                <w:rFonts w:ascii="Arial" w:hAnsi="Arial" w:cs="Arial"/>
                <w:iCs/>
              </w:rPr>
            </w:pPr>
            <w:r w:rsidRPr="00E34B1E">
              <w:rPr>
                <w:rFonts w:ascii="Arial" w:hAnsi="Arial" w:cs="Arial"/>
                <w:iCs/>
              </w:rPr>
              <w:t xml:space="preserve">Presentación de observaciones al </w:t>
            </w:r>
            <w:r w:rsidRPr="00E34B1E">
              <w:rPr>
                <w:rFonts w:ascii="Arial" w:hAnsi="Arial" w:cs="Arial"/>
                <w:iCs/>
              </w:rPr>
              <w:lastRenderedPageBreak/>
              <w:t>proyecto de pliego de condiciones.</w:t>
            </w:r>
          </w:p>
        </w:tc>
        <w:tc>
          <w:tcPr>
            <w:tcW w:w="2151" w:type="dxa"/>
            <w:shd w:val="clear" w:color="auto" w:fill="auto"/>
          </w:tcPr>
          <w:p w:rsidR="00105B0F" w:rsidRPr="00E34B1E" w:rsidRDefault="00105B0F" w:rsidP="009B3685">
            <w:pPr>
              <w:jc w:val="both"/>
              <w:rPr>
                <w:rFonts w:ascii="Arial" w:hAnsi="Arial" w:cs="Arial"/>
                <w:iCs/>
              </w:rPr>
            </w:pPr>
            <w:r w:rsidRPr="00E34B1E">
              <w:rPr>
                <w:rFonts w:ascii="Arial" w:hAnsi="Arial" w:cs="Arial"/>
                <w:iCs/>
              </w:rPr>
              <w:lastRenderedPageBreak/>
              <w:t xml:space="preserve">Del </w:t>
            </w:r>
            <w:r>
              <w:rPr>
                <w:rFonts w:ascii="Arial" w:hAnsi="Arial" w:cs="Arial"/>
                <w:iCs/>
              </w:rPr>
              <w:t>12 al 18</w:t>
            </w:r>
            <w:r w:rsidRPr="00E34B1E">
              <w:rPr>
                <w:rFonts w:ascii="Arial" w:hAnsi="Arial" w:cs="Arial"/>
                <w:iCs/>
              </w:rPr>
              <w:t xml:space="preserve"> de </w:t>
            </w:r>
            <w:r>
              <w:rPr>
                <w:rFonts w:ascii="Arial" w:hAnsi="Arial" w:cs="Arial"/>
                <w:iCs/>
              </w:rPr>
              <w:t>julio</w:t>
            </w:r>
            <w:r w:rsidRPr="00E34B1E">
              <w:rPr>
                <w:rFonts w:ascii="Arial" w:hAnsi="Arial" w:cs="Arial"/>
                <w:iCs/>
              </w:rPr>
              <w:t xml:space="preserve"> </w:t>
            </w:r>
            <w:r w:rsidRPr="00E34B1E">
              <w:rPr>
                <w:rFonts w:ascii="Arial" w:hAnsi="Arial" w:cs="Arial"/>
                <w:iCs/>
              </w:rPr>
              <w:lastRenderedPageBreak/>
              <w:t>de 2013.</w:t>
            </w:r>
          </w:p>
        </w:tc>
        <w:tc>
          <w:tcPr>
            <w:tcW w:w="4081" w:type="dxa"/>
          </w:tcPr>
          <w:p w:rsidR="00105B0F" w:rsidRPr="00E34B1E" w:rsidRDefault="00105B0F" w:rsidP="009B3685">
            <w:pPr>
              <w:jc w:val="both"/>
              <w:rPr>
                <w:rFonts w:ascii="Arial" w:hAnsi="Arial" w:cs="Arial"/>
                <w:iCs/>
              </w:rPr>
            </w:pPr>
            <w:r w:rsidRPr="00E34B1E">
              <w:rPr>
                <w:rFonts w:ascii="Arial" w:hAnsi="Arial" w:cs="Arial"/>
                <w:iCs/>
              </w:rPr>
              <w:lastRenderedPageBreak/>
              <w:t xml:space="preserve">Directamente y en físico en la Secretaria General de EMPOCALDAS </w:t>
            </w:r>
            <w:r w:rsidRPr="00E34B1E">
              <w:rPr>
                <w:rFonts w:ascii="Arial" w:hAnsi="Arial" w:cs="Arial"/>
                <w:iCs/>
              </w:rPr>
              <w:lastRenderedPageBreak/>
              <w:t xml:space="preserve">S.A. E.S.P. y en medio magnético al correo electrónico </w:t>
            </w:r>
            <w:hyperlink r:id="rId9" w:history="1">
              <w:r w:rsidRPr="00E34B1E">
                <w:rPr>
                  <w:rStyle w:val="Hipervnculo"/>
                  <w:rFonts w:ascii="Arial" w:hAnsi="Arial" w:cs="Arial"/>
                  <w:iCs/>
                </w:rPr>
                <w:t>observaciones@empocaldas.com.co</w:t>
              </w:r>
            </w:hyperlink>
            <w:r w:rsidRPr="00E34B1E">
              <w:rPr>
                <w:rFonts w:ascii="Arial" w:hAnsi="Arial" w:cs="Arial"/>
                <w:iCs/>
              </w:rPr>
              <w:t xml:space="preserve"> </w:t>
            </w:r>
          </w:p>
        </w:tc>
      </w:tr>
      <w:tr w:rsidR="00105B0F" w:rsidRPr="00E34B1E" w:rsidTr="009B3685">
        <w:trPr>
          <w:trHeight w:val="135"/>
          <w:jc w:val="center"/>
        </w:trPr>
        <w:tc>
          <w:tcPr>
            <w:tcW w:w="2659" w:type="dxa"/>
          </w:tcPr>
          <w:p w:rsidR="00105B0F" w:rsidRPr="00E34B1E" w:rsidRDefault="00105B0F" w:rsidP="009B3685">
            <w:pPr>
              <w:jc w:val="both"/>
              <w:rPr>
                <w:rFonts w:ascii="Arial" w:hAnsi="Arial" w:cs="Arial"/>
                <w:iCs/>
              </w:rPr>
            </w:pPr>
            <w:r w:rsidRPr="00E34B1E">
              <w:rPr>
                <w:rFonts w:ascii="Arial" w:hAnsi="Arial" w:cs="Arial"/>
                <w:iCs/>
              </w:rPr>
              <w:lastRenderedPageBreak/>
              <w:t>Respuesta a las observaciones al proyecto de pliego de condiciones.</w:t>
            </w:r>
          </w:p>
        </w:tc>
        <w:tc>
          <w:tcPr>
            <w:tcW w:w="2151" w:type="dxa"/>
            <w:shd w:val="clear" w:color="auto" w:fill="auto"/>
          </w:tcPr>
          <w:p w:rsidR="00105B0F" w:rsidRPr="00E34B1E" w:rsidRDefault="00105B0F" w:rsidP="009B3685">
            <w:pPr>
              <w:jc w:val="both"/>
              <w:rPr>
                <w:rFonts w:ascii="Arial" w:hAnsi="Arial" w:cs="Arial"/>
                <w:iCs/>
              </w:rPr>
            </w:pPr>
            <w:r>
              <w:rPr>
                <w:rFonts w:ascii="Arial" w:hAnsi="Arial" w:cs="Arial"/>
                <w:iCs/>
              </w:rPr>
              <w:t>22 de julio de 2013.</w:t>
            </w:r>
          </w:p>
        </w:tc>
        <w:tc>
          <w:tcPr>
            <w:tcW w:w="4081" w:type="dxa"/>
          </w:tcPr>
          <w:p w:rsidR="00105B0F" w:rsidRPr="00E34B1E" w:rsidRDefault="00105B0F" w:rsidP="009B3685">
            <w:pPr>
              <w:jc w:val="both"/>
              <w:rPr>
                <w:rFonts w:ascii="Arial" w:hAnsi="Arial" w:cs="Arial"/>
                <w:iCs/>
              </w:rPr>
            </w:pPr>
            <w:r w:rsidRPr="00E34B1E">
              <w:rPr>
                <w:rFonts w:ascii="Arial" w:hAnsi="Arial" w:cs="Arial"/>
                <w:iCs/>
              </w:rPr>
              <w:t xml:space="preserve">Página web de la entidad </w:t>
            </w:r>
            <w:hyperlink r:id="rId10" w:history="1">
              <w:r w:rsidRPr="00E34B1E">
                <w:rPr>
                  <w:rStyle w:val="Hipervnculo"/>
                  <w:rFonts w:ascii="Arial" w:hAnsi="Arial" w:cs="Arial"/>
                  <w:iCs/>
                </w:rPr>
                <w:t>www.empocaldas.com.co</w:t>
              </w:r>
            </w:hyperlink>
          </w:p>
        </w:tc>
      </w:tr>
      <w:tr w:rsidR="00105B0F" w:rsidRPr="00E34B1E" w:rsidTr="009B3685">
        <w:trPr>
          <w:trHeight w:val="135"/>
          <w:jc w:val="center"/>
        </w:trPr>
        <w:tc>
          <w:tcPr>
            <w:tcW w:w="2659" w:type="dxa"/>
          </w:tcPr>
          <w:p w:rsidR="00105B0F" w:rsidRPr="00E34B1E" w:rsidRDefault="00105B0F" w:rsidP="009B3685">
            <w:pPr>
              <w:jc w:val="both"/>
              <w:rPr>
                <w:rFonts w:ascii="Arial" w:hAnsi="Arial" w:cs="Arial"/>
                <w:iCs/>
              </w:rPr>
            </w:pPr>
            <w:r w:rsidRPr="00E34B1E">
              <w:rPr>
                <w:rFonts w:ascii="Arial" w:hAnsi="Arial" w:cs="Arial"/>
                <w:iCs/>
              </w:rPr>
              <w:t>Resolución de apertura de la invitación pública.</w:t>
            </w:r>
          </w:p>
        </w:tc>
        <w:tc>
          <w:tcPr>
            <w:tcW w:w="2151" w:type="dxa"/>
            <w:shd w:val="clear" w:color="auto" w:fill="auto"/>
          </w:tcPr>
          <w:p w:rsidR="00105B0F" w:rsidRPr="00E34B1E" w:rsidRDefault="00105B0F" w:rsidP="009B3685">
            <w:pPr>
              <w:jc w:val="both"/>
              <w:rPr>
                <w:rFonts w:ascii="Arial" w:hAnsi="Arial" w:cs="Arial"/>
                <w:iCs/>
              </w:rPr>
            </w:pPr>
            <w:r>
              <w:rPr>
                <w:rFonts w:ascii="Arial" w:hAnsi="Arial" w:cs="Arial"/>
                <w:iCs/>
              </w:rPr>
              <w:t xml:space="preserve">23 de julio </w:t>
            </w:r>
            <w:r w:rsidRPr="00E34B1E">
              <w:rPr>
                <w:rFonts w:ascii="Arial" w:hAnsi="Arial" w:cs="Arial"/>
                <w:iCs/>
              </w:rPr>
              <w:t>de 2013.</w:t>
            </w:r>
          </w:p>
        </w:tc>
        <w:tc>
          <w:tcPr>
            <w:tcW w:w="4081" w:type="dxa"/>
          </w:tcPr>
          <w:p w:rsidR="00105B0F" w:rsidRPr="00E34B1E" w:rsidRDefault="00105B0F" w:rsidP="009B3685">
            <w:pPr>
              <w:jc w:val="both"/>
              <w:rPr>
                <w:rFonts w:ascii="Arial" w:hAnsi="Arial" w:cs="Arial"/>
                <w:iCs/>
              </w:rPr>
            </w:pPr>
            <w:r w:rsidRPr="00E34B1E">
              <w:rPr>
                <w:rFonts w:ascii="Arial" w:hAnsi="Arial" w:cs="Arial"/>
                <w:iCs/>
              </w:rPr>
              <w:t xml:space="preserve">Página web de la entidad </w:t>
            </w:r>
            <w:hyperlink r:id="rId11" w:history="1">
              <w:r w:rsidRPr="00E34B1E">
                <w:rPr>
                  <w:rStyle w:val="Hipervnculo"/>
                  <w:rFonts w:ascii="Arial" w:hAnsi="Arial" w:cs="Arial"/>
                  <w:iCs/>
                </w:rPr>
                <w:t>www.empocaldas.com.co</w:t>
              </w:r>
            </w:hyperlink>
          </w:p>
        </w:tc>
      </w:tr>
      <w:tr w:rsidR="00105B0F" w:rsidRPr="00E34B1E" w:rsidTr="009B3685">
        <w:trPr>
          <w:trHeight w:val="135"/>
          <w:jc w:val="center"/>
        </w:trPr>
        <w:tc>
          <w:tcPr>
            <w:tcW w:w="2659" w:type="dxa"/>
          </w:tcPr>
          <w:p w:rsidR="00105B0F" w:rsidRPr="00E34B1E" w:rsidRDefault="00105B0F" w:rsidP="009B3685">
            <w:pPr>
              <w:jc w:val="both"/>
              <w:rPr>
                <w:rFonts w:ascii="Arial" w:hAnsi="Arial" w:cs="Arial"/>
                <w:iCs/>
              </w:rPr>
            </w:pPr>
            <w:r w:rsidRPr="00E34B1E">
              <w:rPr>
                <w:rFonts w:ascii="Arial" w:hAnsi="Arial" w:cs="Arial"/>
                <w:iCs/>
              </w:rPr>
              <w:t>Publicación de los pliegos de condiciones definitivos.</w:t>
            </w:r>
          </w:p>
        </w:tc>
        <w:tc>
          <w:tcPr>
            <w:tcW w:w="2151" w:type="dxa"/>
            <w:shd w:val="clear" w:color="auto" w:fill="auto"/>
          </w:tcPr>
          <w:p w:rsidR="00105B0F" w:rsidRPr="00E34B1E" w:rsidRDefault="00105B0F" w:rsidP="009B3685">
            <w:pPr>
              <w:jc w:val="both"/>
              <w:rPr>
                <w:rFonts w:ascii="Arial" w:hAnsi="Arial" w:cs="Arial"/>
                <w:iCs/>
              </w:rPr>
            </w:pPr>
            <w:r w:rsidRPr="00E34B1E">
              <w:rPr>
                <w:rFonts w:ascii="Arial" w:hAnsi="Arial" w:cs="Arial"/>
                <w:iCs/>
              </w:rPr>
              <w:t xml:space="preserve">Del </w:t>
            </w:r>
            <w:r>
              <w:rPr>
                <w:rFonts w:ascii="Arial" w:hAnsi="Arial" w:cs="Arial"/>
                <w:iCs/>
              </w:rPr>
              <w:t>23 al 29 de julio</w:t>
            </w:r>
            <w:r w:rsidRPr="00E34B1E">
              <w:rPr>
                <w:rFonts w:ascii="Arial" w:hAnsi="Arial" w:cs="Arial"/>
                <w:iCs/>
              </w:rPr>
              <w:t xml:space="preserve"> de 2013.</w:t>
            </w:r>
          </w:p>
        </w:tc>
        <w:tc>
          <w:tcPr>
            <w:tcW w:w="4081" w:type="dxa"/>
          </w:tcPr>
          <w:p w:rsidR="00105B0F" w:rsidRPr="00E34B1E" w:rsidRDefault="00105B0F" w:rsidP="009B3685">
            <w:pPr>
              <w:jc w:val="both"/>
              <w:rPr>
                <w:rFonts w:ascii="Arial" w:hAnsi="Arial" w:cs="Arial"/>
                <w:iCs/>
              </w:rPr>
            </w:pPr>
            <w:r w:rsidRPr="00E34B1E">
              <w:rPr>
                <w:rFonts w:ascii="Arial" w:hAnsi="Arial" w:cs="Arial"/>
                <w:iCs/>
              </w:rPr>
              <w:t xml:space="preserve">Página web de la entidad </w:t>
            </w:r>
            <w:hyperlink r:id="rId12" w:history="1">
              <w:r w:rsidRPr="00E34B1E">
                <w:rPr>
                  <w:rStyle w:val="Hipervnculo"/>
                  <w:rFonts w:ascii="Arial" w:hAnsi="Arial" w:cs="Arial"/>
                  <w:iCs/>
                </w:rPr>
                <w:t>www.empocaldas.com.co</w:t>
              </w:r>
            </w:hyperlink>
          </w:p>
        </w:tc>
      </w:tr>
      <w:tr w:rsidR="00105B0F" w:rsidRPr="00E34B1E" w:rsidTr="009B3685">
        <w:trPr>
          <w:trHeight w:val="135"/>
          <w:jc w:val="center"/>
        </w:trPr>
        <w:tc>
          <w:tcPr>
            <w:tcW w:w="2659" w:type="dxa"/>
          </w:tcPr>
          <w:p w:rsidR="00105B0F" w:rsidRPr="00E34B1E" w:rsidRDefault="00105B0F" w:rsidP="009B3685">
            <w:pPr>
              <w:jc w:val="both"/>
              <w:rPr>
                <w:rFonts w:ascii="Arial" w:hAnsi="Arial" w:cs="Arial"/>
                <w:iCs/>
              </w:rPr>
            </w:pPr>
            <w:r w:rsidRPr="00E34B1E">
              <w:rPr>
                <w:rFonts w:ascii="Arial" w:hAnsi="Arial" w:cs="Arial"/>
                <w:iCs/>
              </w:rPr>
              <w:t>Audiencia de tipificación, estimación y asignación de riesgos y aclaración de los pliegos de condiciones.</w:t>
            </w:r>
          </w:p>
        </w:tc>
        <w:tc>
          <w:tcPr>
            <w:tcW w:w="2151" w:type="dxa"/>
            <w:shd w:val="clear" w:color="auto" w:fill="auto"/>
          </w:tcPr>
          <w:p w:rsidR="00105B0F" w:rsidRPr="00E34B1E" w:rsidRDefault="00105B0F" w:rsidP="009B3685">
            <w:pPr>
              <w:jc w:val="both"/>
              <w:rPr>
                <w:rFonts w:ascii="Arial" w:hAnsi="Arial" w:cs="Arial"/>
                <w:iCs/>
              </w:rPr>
            </w:pPr>
            <w:r>
              <w:rPr>
                <w:rFonts w:ascii="Arial" w:hAnsi="Arial" w:cs="Arial"/>
                <w:iCs/>
              </w:rPr>
              <w:t>25 de julio</w:t>
            </w:r>
            <w:r w:rsidRPr="00E34B1E">
              <w:rPr>
                <w:rFonts w:ascii="Arial" w:hAnsi="Arial" w:cs="Arial"/>
                <w:iCs/>
              </w:rPr>
              <w:t xml:space="preserve"> de 2013 a las 10:00 a.m.</w:t>
            </w:r>
          </w:p>
        </w:tc>
        <w:tc>
          <w:tcPr>
            <w:tcW w:w="4081" w:type="dxa"/>
          </w:tcPr>
          <w:p w:rsidR="00105B0F" w:rsidRPr="00E34B1E" w:rsidRDefault="00105B0F" w:rsidP="009B3685">
            <w:pPr>
              <w:jc w:val="both"/>
              <w:rPr>
                <w:rFonts w:ascii="Arial" w:hAnsi="Arial" w:cs="Arial"/>
                <w:iCs/>
              </w:rPr>
            </w:pPr>
            <w:r w:rsidRPr="00E34B1E">
              <w:rPr>
                <w:rFonts w:ascii="Arial" w:hAnsi="Arial" w:cs="Arial"/>
                <w:iCs/>
              </w:rPr>
              <w:t>Auditorio de EMPOCALDAS S.A.E.S.P, carrera 23 No. 75-82 Manizales.</w:t>
            </w:r>
          </w:p>
        </w:tc>
      </w:tr>
      <w:tr w:rsidR="00105B0F" w:rsidRPr="00E34B1E" w:rsidTr="009B3685">
        <w:trPr>
          <w:trHeight w:val="135"/>
          <w:jc w:val="center"/>
        </w:trPr>
        <w:tc>
          <w:tcPr>
            <w:tcW w:w="2659" w:type="dxa"/>
          </w:tcPr>
          <w:p w:rsidR="00105B0F" w:rsidRPr="00E34B1E" w:rsidRDefault="00105B0F" w:rsidP="009B3685">
            <w:pPr>
              <w:jc w:val="both"/>
              <w:rPr>
                <w:rFonts w:ascii="Arial" w:hAnsi="Arial" w:cs="Arial"/>
                <w:iCs/>
              </w:rPr>
            </w:pPr>
            <w:r w:rsidRPr="00E34B1E">
              <w:rPr>
                <w:rFonts w:ascii="Arial" w:hAnsi="Arial" w:cs="Arial"/>
                <w:iCs/>
              </w:rPr>
              <w:t>Cierre de la invitación, fecha final para la recepción de propuestas. Publicación acta de cierre.</w:t>
            </w:r>
          </w:p>
        </w:tc>
        <w:tc>
          <w:tcPr>
            <w:tcW w:w="2151" w:type="dxa"/>
            <w:shd w:val="clear" w:color="auto" w:fill="auto"/>
          </w:tcPr>
          <w:p w:rsidR="00105B0F" w:rsidRPr="00E34B1E" w:rsidRDefault="00105B0F" w:rsidP="009B3685">
            <w:pPr>
              <w:jc w:val="both"/>
              <w:rPr>
                <w:rFonts w:ascii="Arial" w:hAnsi="Arial" w:cs="Arial"/>
                <w:iCs/>
              </w:rPr>
            </w:pPr>
            <w:r>
              <w:rPr>
                <w:rFonts w:ascii="Arial" w:hAnsi="Arial" w:cs="Arial"/>
                <w:iCs/>
              </w:rPr>
              <w:t>30 de julio</w:t>
            </w:r>
            <w:r w:rsidRPr="00E34B1E">
              <w:rPr>
                <w:rFonts w:ascii="Arial" w:hAnsi="Arial" w:cs="Arial"/>
                <w:iCs/>
              </w:rPr>
              <w:t xml:space="preserve"> de 2013, a las 10:00 a.m.</w:t>
            </w:r>
          </w:p>
        </w:tc>
        <w:tc>
          <w:tcPr>
            <w:tcW w:w="4081" w:type="dxa"/>
          </w:tcPr>
          <w:p w:rsidR="00105B0F" w:rsidRPr="00E34B1E" w:rsidRDefault="00105B0F" w:rsidP="009B3685">
            <w:pPr>
              <w:jc w:val="both"/>
              <w:rPr>
                <w:rFonts w:ascii="Arial" w:hAnsi="Arial" w:cs="Arial"/>
                <w:iCs/>
              </w:rPr>
            </w:pPr>
            <w:r w:rsidRPr="00E34B1E">
              <w:rPr>
                <w:rFonts w:ascii="Arial" w:hAnsi="Arial" w:cs="Arial"/>
                <w:iCs/>
              </w:rPr>
              <w:t>Secretaría General de EMPOCALDAS S.A.E.S.P, Carrera 23 Nº 75-82 Manizales.</w:t>
            </w:r>
          </w:p>
        </w:tc>
      </w:tr>
      <w:tr w:rsidR="00105B0F" w:rsidRPr="00E34B1E" w:rsidTr="009B3685">
        <w:trPr>
          <w:trHeight w:val="135"/>
          <w:jc w:val="center"/>
        </w:trPr>
        <w:tc>
          <w:tcPr>
            <w:tcW w:w="2659" w:type="dxa"/>
          </w:tcPr>
          <w:p w:rsidR="00105B0F" w:rsidRPr="00E34B1E" w:rsidRDefault="00105B0F" w:rsidP="009B3685">
            <w:pPr>
              <w:jc w:val="both"/>
              <w:rPr>
                <w:rFonts w:ascii="Arial" w:hAnsi="Arial" w:cs="Arial"/>
                <w:iCs/>
              </w:rPr>
            </w:pPr>
            <w:r w:rsidRPr="00E34B1E">
              <w:rPr>
                <w:rFonts w:ascii="Arial" w:hAnsi="Arial" w:cs="Arial"/>
                <w:iCs/>
              </w:rPr>
              <w:t>Evaluación de propuestas. Publicación informe de evaluación.</w:t>
            </w:r>
          </w:p>
        </w:tc>
        <w:tc>
          <w:tcPr>
            <w:tcW w:w="2151" w:type="dxa"/>
            <w:shd w:val="clear" w:color="auto" w:fill="auto"/>
          </w:tcPr>
          <w:p w:rsidR="00105B0F" w:rsidRPr="00E34B1E" w:rsidRDefault="00105B0F" w:rsidP="009B3685">
            <w:pPr>
              <w:jc w:val="both"/>
              <w:rPr>
                <w:rFonts w:ascii="Arial" w:hAnsi="Arial" w:cs="Arial"/>
                <w:iCs/>
              </w:rPr>
            </w:pPr>
            <w:r>
              <w:rPr>
                <w:rFonts w:ascii="Arial" w:hAnsi="Arial" w:cs="Arial"/>
                <w:iCs/>
              </w:rPr>
              <w:t xml:space="preserve">02 de agosto </w:t>
            </w:r>
            <w:r w:rsidRPr="00E34B1E">
              <w:rPr>
                <w:rFonts w:ascii="Arial" w:hAnsi="Arial" w:cs="Arial"/>
                <w:iCs/>
              </w:rPr>
              <w:t>de 2013 a las 6:00 p.m.</w:t>
            </w:r>
          </w:p>
        </w:tc>
        <w:tc>
          <w:tcPr>
            <w:tcW w:w="4081" w:type="dxa"/>
          </w:tcPr>
          <w:p w:rsidR="00105B0F" w:rsidRPr="00E34B1E" w:rsidRDefault="00105B0F" w:rsidP="009B3685">
            <w:pPr>
              <w:jc w:val="both"/>
              <w:rPr>
                <w:rFonts w:ascii="Arial" w:hAnsi="Arial" w:cs="Arial"/>
                <w:iCs/>
              </w:rPr>
            </w:pPr>
            <w:r w:rsidRPr="00E34B1E">
              <w:rPr>
                <w:rFonts w:ascii="Arial" w:hAnsi="Arial" w:cs="Arial"/>
                <w:iCs/>
              </w:rPr>
              <w:t xml:space="preserve">Página web de la entidad </w:t>
            </w:r>
            <w:hyperlink r:id="rId13" w:history="1">
              <w:r w:rsidRPr="00E34B1E">
                <w:rPr>
                  <w:rStyle w:val="Hipervnculo"/>
                  <w:rFonts w:ascii="Arial" w:hAnsi="Arial" w:cs="Arial"/>
                  <w:iCs/>
                </w:rPr>
                <w:t>www.empocaldas.com.co</w:t>
              </w:r>
            </w:hyperlink>
          </w:p>
        </w:tc>
      </w:tr>
      <w:tr w:rsidR="00105B0F" w:rsidRPr="00E34B1E" w:rsidTr="009B3685">
        <w:trPr>
          <w:trHeight w:val="135"/>
          <w:jc w:val="center"/>
        </w:trPr>
        <w:tc>
          <w:tcPr>
            <w:tcW w:w="2659" w:type="dxa"/>
          </w:tcPr>
          <w:p w:rsidR="00105B0F" w:rsidRPr="00E34B1E" w:rsidRDefault="00105B0F" w:rsidP="009B3685">
            <w:pPr>
              <w:jc w:val="both"/>
              <w:rPr>
                <w:rFonts w:ascii="Arial" w:hAnsi="Arial" w:cs="Arial"/>
                <w:iCs/>
              </w:rPr>
            </w:pPr>
            <w:r w:rsidRPr="00E34B1E">
              <w:rPr>
                <w:rFonts w:ascii="Arial" w:hAnsi="Arial" w:cs="Arial"/>
                <w:iCs/>
              </w:rPr>
              <w:t>Presentación de observaciones al informe de evaluación.</w:t>
            </w:r>
          </w:p>
        </w:tc>
        <w:tc>
          <w:tcPr>
            <w:tcW w:w="2151" w:type="dxa"/>
            <w:shd w:val="clear" w:color="auto" w:fill="auto"/>
          </w:tcPr>
          <w:p w:rsidR="00105B0F" w:rsidRPr="00E34B1E" w:rsidRDefault="00105B0F" w:rsidP="009B3685">
            <w:pPr>
              <w:jc w:val="both"/>
              <w:rPr>
                <w:rFonts w:ascii="Arial" w:hAnsi="Arial" w:cs="Arial"/>
                <w:iCs/>
              </w:rPr>
            </w:pPr>
            <w:r w:rsidRPr="00E34B1E">
              <w:rPr>
                <w:rFonts w:ascii="Arial" w:hAnsi="Arial" w:cs="Arial"/>
                <w:iCs/>
              </w:rPr>
              <w:t xml:space="preserve">Del </w:t>
            </w:r>
            <w:r>
              <w:rPr>
                <w:rFonts w:ascii="Arial" w:hAnsi="Arial" w:cs="Arial"/>
                <w:iCs/>
              </w:rPr>
              <w:t>02 al 06 de agosto</w:t>
            </w:r>
            <w:r w:rsidRPr="00E34B1E">
              <w:rPr>
                <w:rFonts w:ascii="Arial" w:hAnsi="Arial" w:cs="Arial"/>
                <w:iCs/>
              </w:rPr>
              <w:t xml:space="preserve"> de 2013.</w:t>
            </w:r>
          </w:p>
        </w:tc>
        <w:tc>
          <w:tcPr>
            <w:tcW w:w="4081" w:type="dxa"/>
          </w:tcPr>
          <w:p w:rsidR="00105B0F" w:rsidRPr="00E34B1E" w:rsidRDefault="00105B0F" w:rsidP="009B3685">
            <w:pPr>
              <w:jc w:val="both"/>
              <w:rPr>
                <w:rFonts w:ascii="Arial" w:hAnsi="Arial" w:cs="Arial"/>
                <w:iCs/>
              </w:rPr>
            </w:pPr>
            <w:r w:rsidRPr="00E34B1E">
              <w:rPr>
                <w:rFonts w:ascii="Arial" w:hAnsi="Arial" w:cs="Arial"/>
                <w:iCs/>
              </w:rPr>
              <w:t xml:space="preserve">Directamente en la Secretaría General de EMPOCALDAS S.A.E.S.P, o en medio magnético al correo electrónico </w:t>
            </w:r>
            <w:hyperlink r:id="rId14" w:history="1">
              <w:r w:rsidRPr="00E34B1E">
                <w:rPr>
                  <w:rStyle w:val="Hipervnculo"/>
                  <w:rFonts w:ascii="Arial" w:hAnsi="Arial" w:cs="Arial"/>
                  <w:iCs/>
                </w:rPr>
                <w:t>observaciones@empocaldas.com.co</w:t>
              </w:r>
            </w:hyperlink>
          </w:p>
        </w:tc>
      </w:tr>
      <w:tr w:rsidR="00105B0F" w:rsidRPr="00E34B1E" w:rsidTr="009B3685">
        <w:trPr>
          <w:trHeight w:val="135"/>
          <w:jc w:val="center"/>
        </w:trPr>
        <w:tc>
          <w:tcPr>
            <w:tcW w:w="2659" w:type="dxa"/>
          </w:tcPr>
          <w:p w:rsidR="00105B0F" w:rsidRPr="00E34B1E" w:rsidRDefault="00105B0F" w:rsidP="009B3685">
            <w:pPr>
              <w:jc w:val="both"/>
              <w:rPr>
                <w:rFonts w:ascii="Arial" w:hAnsi="Arial" w:cs="Arial"/>
                <w:iCs/>
              </w:rPr>
            </w:pPr>
            <w:r w:rsidRPr="00E34B1E">
              <w:rPr>
                <w:rFonts w:ascii="Arial" w:hAnsi="Arial" w:cs="Arial"/>
                <w:iCs/>
              </w:rPr>
              <w:t xml:space="preserve">Respuesta a las observaciones del informe de evaluación. </w:t>
            </w:r>
          </w:p>
        </w:tc>
        <w:tc>
          <w:tcPr>
            <w:tcW w:w="2151" w:type="dxa"/>
            <w:shd w:val="clear" w:color="auto" w:fill="auto"/>
          </w:tcPr>
          <w:p w:rsidR="00105B0F" w:rsidRPr="00E34B1E" w:rsidRDefault="00105B0F" w:rsidP="009B3685">
            <w:pPr>
              <w:jc w:val="both"/>
              <w:rPr>
                <w:rFonts w:ascii="Arial" w:hAnsi="Arial" w:cs="Arial"/>
                <w:iCs/>
              </w:rPr>
            </w:pPr>
            <w:r>
              <w:rPr>
                <w:rFonts w:ascii="Arial" w:hAnsi="Arial" w:cs="Arial"/>
                <w:iCs/>
              </w:rPr>
              <w:t xml:space="preserve">09 de agosto </w:t>
            </w:r>
            <w:r w:rsidRPr="00E34B1E">
              <w:rPr>
                <w:rFonts w:ascii="Arial" w:hAnsi="Arial" w:cs="Arial"/>
                <w:iCs/>
              </w:rPr>
              <w:t>de 2013.</w:t>
            </w:r>
          </w:p>
        </w:tc>
        <w:tc>
          <w:tcPr>
            <w:tcW w:w="4081" w:type="dxa"/>
          </w:tcPr>
          <w:p w:rsidR="00105B0F" w:rsidRPr="00E34B1E" w:rsidRDefault="00105B0F" w:rsidP="009B3685">
            <w:pPr>
              <w:jc w:val="both"/>
              <w:rPr>
                <w:rFonts w:ascii="Arial" w:hAnsi="Arial" w:cs="Arial"/>
                <w:iCs/>
              </w:rPr>
            </w:pPr>
            <w:r w:rsidRPr="00E34B1E">
              <w:rPr>
                <w:rFonts w:ascii="Arial" w:hAnsi="Arial" w:cs="Arial"/>
                <w:iCs/>
              </w:rPr>
              <w:t xml:space="preserve">Página web de la entidad </w:t>
            </w:r>
            <w:hyperlink r:id="rId15" w:history="1">
              <w:r w:rsidRPr="00E34B1E">
                <w:rPr>
                  <w:rStyle w:val="Hipervnculo"/>
                  <w:rFonts w:ascii="Arial" w:hAnsi="Arial" w:cs="Arial"/>
                  <w:iCs/>
                </w:rPr>
                <w:t>www.empocaldas.com.co</w:t>
              </w:r>
            </w:hyperlink>
          </w:p>
        </w:tc>
      </w:tr>
      <w:tr w:rsidR="00105B0F" w:rsidRPr="00E34B1E" w:rsidTr="009B3685">
        <w:trPr>
          <w:trHeight w:val="135"/>
          <w:jc w:val="center"/>
        </w:trPr>
        <w:tc>
          <w:tcPr>
            <w:tcW w:w="2659" w:type="dxa"/>
          </w:tcPr>
          <w:p w:rsidR="00105B0F" w:rsidRPr="00E34B1E" w:rsidRDefault="00105B0F" w:rsidP="009B3685">
            <w:pPr>
              <w:jc w:val="both"/>
              <w:rPr>
                <w:rFonts w:ascii="Arial" w:hAnsi="Arial" w:cs="Arial"/>
                <w:iCs/>
              </w:rPr>
            </w:pPr>
            <w:r w:rsidRPr="00E34B1E">
              <w:rPr>
                <w:rFonts w:ascii="Arial" w:hAnsi="Arial" w:cs="Arial"/>
                <w:iCs/>
              </w:rPr>
              <w:t>Adjudicación. Publicación resolución de adjudicación.</w:t>
            </w:r>
          </w:p>
        </w:tc>
        <w:tc>
          <w:tcPr>
            <w:tcW w:w="2151" w:type="dxa"/>
            <w:shd w:val="clear" w:color="auto" w:fill="auto"/>
          </w:tcPr>
          <w:p w:rsidR="00105B0F" w:rsidRPr="00E34B1E" w:rsidRDefault="00105B0F" w:rsidP="009B3685">
            <w:pPr>
              <w:jc w:val="both"/>
              <w:rPr>
                <w:rFonts w:ascii="Arial" w:hAnsi="Arial" w:cs="Arial"/>
                <w:iCs/>
              </w:rPr>
            </w:pPr>
            <w:r>
              <w:rPr>
                <w:rFonts w:ascii="Arial" w:hAnsi="Arial" w:cs="Arial"/>
                <w:iCs/>
              </w:rPr>
              <w:t>12 de agosto</w:t>
            </w:r>
            <w:r w:rsidRPr="00E34B1E">
              <w:rPr>
                <w:rFonts w:ascii="Arial" w:hAnsi="Arial" w:cs="Arial"/>
                <w:iCs/>
              </w:rPr>
              <w:t xml:space="preserve"> de 2013.</w:t>
            </w:r>
          </w:p>
        </w:tc>
        <w:tc>
          <w:tcPr>
            <w:tcW w:w="4081" w:type="dxa"/>
          </w:tcPr>
          <w:p w:rsidR="00105B0F" w:rsidRPr="00E34B1E" w:rsidRDefault="00105B0F" w:rsidP="009B3685">
            <w:pPr>
              <w:jc w:val="both"/>
              <w:rPr>
                <w:rFonts w:ascii="Arial" w:hAnsi="Arial" w:cs="Arial"/>
                <w:iCs/>
              </w:rPr>
            </w:pPr>
            <w:r w:rsidRPr="00E34B1E">
              <w:rPr>
                <w:rFonts w:ascii="Arial" w:hAnsi="Arial" w:cs="Arial"/>
                <w:iCs/>
              </w:rPr>
              <w:t xml:space="preserve">Página web de la entidad </w:t>
            </w:r>
            <w:hyperlink r:id="rId16" w:history="1">
              <w:r w:rsidRPr="00E34B1E">
                <w:rPr>
                  <w:rStyle w:val="Hipervnculo"/>
                  <w:rFonts w:ascii="Arial" w:hAnsi="Arial" w:cs="Arial"/>
                  <w:iCs/>
                </w:rPr>
                <w:t>www.empocaldas.com.co</w:t>
              </w:r>
            </w:hyperlink>
          </w:p>
        </w:tc>
      </w:tr>
    </w:tbl>
    <w:p w:rsidR="00321072" w:rsidRDefault="00321072" w:rsidP="00321072">
      <w:pPr>
        <w:jc w:val="both"/>
        <w:rPr>
          <w:rFonts w:ascii="Arial" w:hAnsi="Arial" w:cs="Arial"/>
          <w:b/>
          <w:spacing w:val="-2"/>
          <w:sz w:val="24"/>
          <w:szCs w:val="24"/>
        </w:rPr>
      </w:pPr>
    </w:p>
    <w:p w:rsidR="00321072" w:rsidRDefault="00321072" w:rsidP="00321072">
      <w:pPr>
        <w:jc w:val="both"/>
        <w:rPr>
          <w:rFonts w:ascii="Arial" w:hAnsi="Arial" w:cs="Arial"/>
          <w:iCs/>
          <w:sz w:val="24"/>
          <w:szCs w:val="24"/>
        </w:rPr>
      </w:pPr>
      <w:r>
        <w:rPr>
          <w:rFonts w:ascii="Arial" w:hAnsi="Arial" w:cs="Arial"/>
          <w:b/>
          <w:spacing w:val="-2"/>
          <w:sz w:val="24"/>
          <w:szCs w:val="24"/>
        </w:rPr>
        <w:lastRenderedPageBreak/>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321072" w:rsidRDefault="00321072" w:rsidP="00321072">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7" w:history="1">
        <w:r>
          <w:rPr>
            <w:rStyle w:val="Hipervnculo"/>
            <w:rFonts w:ascii="Arial" w:hAnsi="Arial" w:cs="Arial"/>
            <w:iCs/>
            <w:sz w:val="24"/>
            <w:szCs w:val="24"/>
          </w:rPr>
          <w:t>www.empocaldas.com.co</w:t>
        </w:r>
      </w:hyperlink>
      <w:r>
        <w:rPr>
          <w:rFonts w:ascii="Arial" w:hAnsi="Arial" w:cs="Arial"/>
          <w:iCs/>
          <w:sz w:val="24"/>
          <w:szCs w:val="24"/>
        </w:rPr>
        <w:t xml:space="preserve">, y ponerlos a disposición de los interesados para su consulta, en la Secretaría General de la entidad, ubicada en la carrera 23 No. 75 - 82 de la ciudad de Manizales, a partir del día </w:t>
      </w:r>
      <w:r w:rsidR="00105B0F">
        <w:rPr>
          <w:rFonts w:ascii="Arial" w:hAnsi="Arial" w:cs="Arial"/>
          <w:iCs/>
          <w:sz w:val="24"/>
          <w:szCs w:val="24"/>
        </w:rPr>
        <w:t>23 de julio</w:t>
      </w:r>
      <w:r>
        <w:rPr>
          <w:rFonts w:ascii="Arial" w:hAnsi="Arial" w:cs="Arial"/>
          <w:iCs/>
          <w:sz w:val="24"/>
          <w:szCs w:val="24"/>
        </w:rPr>
        <w:t xml:space="preserve"> de 2013.</w:t>
      </w:r>
    </w:p>
    <w:p w:rsidR="00321072" w:rsidRDefault="00321072" w:rsidP="00321072">
      <w:pPr>
        <w:jc w:val="both"/>
        <w:rPr>
          <w:rFonts w:ascii="Arial" w:hAnsi="Arial" w:cs="Arial"/>
          <w:sz w:val="24"/>
          <w:szCs w:val="24"/>
          <w:lang w:val="es-CO"/>
        </w:rPr>
      </w:pPr>
      <w:r>
        <w:rPr>
          <w:rFonts w:ascii="Arial" w:hAnsi="Arial" w:cs="Arial"/>
          <w:sz w:val="24"/>
          <w:szCs w:val="24"/>
          <w:lang w:val="es-CO"/>
        </w:rPr>
        <w:t xml:space="preserve">Dada en Manizales, Caldas a los </w:t>
      </w:r>
      <w:r w:rsidR="00105B0F">
        <w:rPr>
          <w:rFonts w:ascii="Arial" w:hAnsi="Arial" w:cs="Arial"/>
          <w:sz w:val="24"/>
          <w:szCs w:val="24"/>
          <w:lang w:val="es-CO"/>
        </w:rPr>
        <w:t>veintitrés</w:t>
      </w:r>
      <w:r>
        <w:rPr>
          <w:rFonts w:ascii="Arial" w:hAnsi="Arial" w:cs="Arial"/>
          <w:sz w:val="24"/>
          <w:szCs w:val="24"/>
          <w:lang w:val="es-CO"/>
        </w:rPr>
        <w:t xml:space="preserve"> (</w:t>
      </w:r>
      <w:r w:rsidR="00105B0F">
        <w:rPr>
          <w:rFonts w:ascii="Arial" w:hAnsi="Arial" w:cs="Arial"/>
          <w:sz w:val="24"/>
          <w:szCs w:val="24"/>
          <w:lang w:val="es-CO"/>
        </w:rPr>
        <w:t>23</w:t>
      </w:r>
      <w:r>
        <w:rPr>
          <w:rFonts w:ascii="Arial" w:hAnsi="Arial" w:cs="Arial"/>
          <w:sz w:val="24"/>
          <w:szCs w:val="24"/>
          <w:lang w:val="es-CO"/>
        </w:rPr>
        <w:t xml:space="preserve">) días del mes de </w:t>
      </w:r>
      <w:r w:rsidR="00AA4A89">
        <w:rPr>
          <w:rFonts w:ascii="Arial" w:hAnsi="Arial" w:cs="Arial"/>
          <w:sz w:val="24"/>
          <w:szCs w:val="24"/>
          <w:lang w:val="es-CO"/>
        </w:rPr>
        <w:t>ju</w:t>
      </w:r>
      <w:r w:rsidR="00105B0F">
        <w:rPr>
          <w:rFonts w:ascii="Arial" w:hAnsi="Arial" w:cs="Arial"/>
          <w:sz w:val="24"/>
          <w:szCs w:val="24"/>
          <w:lang w:val="es-CO"/>
        </w:rPr>
        <w:t>l</w:t>
      </w:r>
      <w:r w:rsidR="00AA4A89">
        <w:rPr>
          <w:rFonts w:ascii="Arial" w:hAnsi="Arial" w:cs="Arial"/>
          <w:sz w:val="24"/>
          <w:szCs w:val="24"/>
          <w:lang w:val="es-CO"/>
        </w:rPr>
        <w:t>io</w:t>
      </w:r>
      <w:r>
        <w:rPr>
          <w:rFonts w:ascii="Arial" w:hAnsi="Arial" w:cs="Arial"/>
          <w:sz w:val="24"/>
          <w:szCs w:val="24"/>
          <w:lang w:val="es-CO"/>
        </w:rPr>
        <w:t xml:space="preserve"> del año dos mil trece (2013).</w:t>
      </w:r>
    </w:p>
    <w:p w:rsidR="00321072" w:rsidRDefault="00321072" w:rsidP="00321072">
      <w:pPr>
        <w:jc w:val="both"/>
        <w:rPr>
          <w:rFonts w:ascii="Arial" w:hAnsi="Arial" w:cs="Arial"/>
          <w:iCs/>
          <w:sz w:val="24"/>
          <w:szCs w:val="24"/>
        </w:rPr>
      </w:pPr>
    </w:p>
    <w:p w:rsidR="00321072" w:rsidRDefault="00321072" w:rsidP="00321072">
      <w:pPr>
        <w:jc w:val="center"/>
        <w:rPr>
          <w:rFonts w:ascii="Arial" w:hAnsi="Arial" w:cs="Arial"/>
          <w:b/>
          <w:sz w:val="24"/>
          <w:szCs w:val="24"/>
          <w:lang w:val="es-CO"/>
        </w:rPr>
      </w:pPr>
      <w:r>
        <w:rPr>
          <w:rFonts w:ascii="Arial" w:hAnsi="Arial" w:cs="Arial"/>
          <w:b/>
          <w:sz w:val="24"/>
          <w:szCs w:val="24"/>
          <w:lang w:val="es-CO"/>
        </w:rPr>
        <w:t>PUBLÍQUESE  Y CÚMPLASE</w:t>
      </w:r>
    </w:p>
    <w:p w:rsidR="00321072" w:rsidRDefault="00321072" w:rsidP="00321072">
      <w:pPr>
        <w:spacing w:after="0" w:line="240" w:lineRule="auto"/>
        <w:jc w:val="center"/>
        <w:rPr>
          <w:rFonts w:ascii="Arial" w:hAnsi="Arial" w:cs="Arial"/>
          <w:sz w:val="24"/>
          <w:szCs w:val="24"/>
          <w:lang w:val="es-CO"/>
        </w:rPr>
      </w:pPr>
    </w:p>
    <w:p w:rsidR="00321072" w:rsidRDefault="00321072" w:rsidP="00321072">
      <w:pPr>
        <w:spacing w:after="0" w:line="240" w:lineRule="auto"/>
        <w:jc w:val="center"/>
        <w:rPr>
          <w:rFonts w:ascii="Arial" w:hAnsi="Arial" w:cs="Arial"/>
          <w:sz w:val="24"/>
          <w:szCs w:val="24"/>
          <w:lang w:val="es-CO"/>
        </w:rPr>
      </w:pPr>
    </w:p>
    <w:p w:rsidR="00321072" w:rsidRDefault="00321072" w:rsidP="00321072">
      <w:pPr>
        <w:spacing w:after="0" w:line="240" w:lineRule="auto"/>
        <w:jc w:val="center"/>
        <w:rPr>
          <w:rFonts w:ascii="Arial" w:hAnsi="Arial" w:cs="Arial"/>
          <w:sz w:val="24"/>
          <w:szCs w:val="24"/>
          <w:lang w:val="es-CO"/>
        </w:rPr>
      </w:pPr>
    </w:p>
    <w:p w:rsidR="00321072" w:rsidRDefault="00321072" w:rsidP="00321072">
      <w:pPr>
        <w:spacing w:after="0" w:line="240" w:lineRule="auto"/>
        <w:jc w:val="center"/>
        <w:rPr>
          <w:rFonts w:ascii="Arial" w:hAnsi="Arial" w:cs="Arial"/>
          <w:sz w:val="24"/>
          <w:szCs w:val="24"/>
          <w:lang w:val="es-CO"/>
        </w:rPr>
      </w:pPr>
    </w:p>
    <w:p w:rsidR="00105B0F" w:rsidRDefault="00B81CE0" w:rsidP="00321072">
      <w:pPr>
        <w:pStyle w:val="Sinespaciado"/>
        <w:jc w:val="center"/>
        <w:rPr>
          <w:rFonts w:ascii="Arial" w:hAnsi="Arial" w:cs="Arial"/>
          <w:b/>
          <w:sz w:val="24"/>
          <w:szCs w:val="24"/>
          <w:lang w:val="es-CO"/>
        </w:rPr>
      </w:pPr>
      <w:r>
        <w:rPr>
          <w:rFonts w:ascii="Arial" w:hAnsi="Arial" w:cs="Arial"/>
          <w:b/>
          <w:sz w:val="24"/>
          <w:szCs w:val="24"/>
          <w:lang w:val="es-CO"/>
        </w:rPr>
        <w:t>(ORIGINAL  FIRMADO)</w:t>
      </w:r>
    </w:p>
    <w:p w:rsidR="00321072" w:rsidRDefault="00105B0F" w:rsidP="00321072">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321072" w:rsidRPr="00BF2D6F" w:rsidRDefault="00321072" w:rsidP="00321072">
      <w:pPr>
        <w:pStyle w:val="Sinespaciado"/>
        <w:jc w:val="center"/>
        <w:rPr>
          <w:rFonts w:ascii="Arial" w:hAnsi="Arial" w:cs="Arial"/>
          <w:sz w:val="24"/>
          <w:szCs w:val="24"/>
          <w:lang w:val="es-CO"/>
        </w:rPr>
      </w:pPr>
      <w:r w:rsidRPr="00BF2D6F">
        <w:rPr>
          <w:rFonts w:ascii="Arial" w:hAnsi="Arial" w:cs="Arial"/>
          <w:sz w:val="24"/>
          <w:szCs w:val="24"/>
          <w:lang w:val="es-CO"/>
        </w:rPr>
        <w:t>Gerente</w:t>
      </w:r>
      <w:r w:rsidR="00AA4A89">
        <w:rPr>
          <w:rFonts w:ascii="Arial" w:hAnsi="Arial" w:cs="Arial"/>
          <w:sz w:val="24"/>
          <w:szCs w:val="24"/>
          <w:lang w:val="es-CO"/>
        </w:rPr>
        <w:t xml:space="preserve"> </w:t>
      </w:r>
    </w:p>
    <w:p w:rsidR="00321072" w:rsidRPr="00BF2D6F" w:rsidRDefault="00321072" w:rsidP="00321072">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321072" w:rsidRDefault="00321072" w:rsidP="00321072">
      <w:pPr>
        <w:pStyle w:val="Sinespaciado"/>
        <w:rPr>
          <w:rFonts w:ascii="Arial" w:hAnsi="Arial" w:cs="Arial"/>
          <w:sz w:val="24"/>
          <w:szCs w:val="24"/>
          <w:lang w:val="es-CO"/>
        </w:rPr>
      </w:pPr>
    </w:p>
    <w:p w:rsidR="00321072" w:rsidRDefault="00321072" w:rsidP="00321072">
      <w:pPr>
        <w:pStyle w:val="Sinespaciado"/>
        <w:rPr>
          <w:rFonts w:ascii="Arial" w:hAnsi="Arial" w:cs="Arial"/>
          <w:sz w:val="24"/>
          <w:szCs w:val="24"/>
          <w:lang w:val="es-CO"/>
        </w:rPr>
      </w:pPr>
    </w:p>
    <w:p w:rsidR="00321072" w:rsidRDefault="00321072" w:rsidP="00321072">
      <w:pPr>
        <w:pStyle w:val="Sinespaciado"/>
        <w:rPr>
          <w:rFonts w:ascii="Arial" w:hAnsi="Arial" w:cs="Arial"/>
          <w:sz w:val="24"/>
          <w:szCs w:val="24"/>
          <w:lang w:val="es-CO"/>
        </w:rPr>
      </w:pPr>
    </w:p>
    <w:p w:rsidR="00321072" w:rsidRDefault="00321072" w:rsidP="00321072">
      <w:pPr>
        <w:pStyle w:val="Sinespaciado"/>
        <w:rPr>
          <w:rFonts w:ascii="Coronet" w:hAnsi="Coronet"/>
          <w:sz w:val="20"/>
          <w:szCs w:val="20"/>
          <w:lang w:val="es-CO"/>
        </w:rPr>
      </w:pPr>
      <w:r>
        <w:rPr>
          <w:rFonts w:ascii="Coronet" w:hAnsi="Coronet"/>
          <w:sz w:val="20"/>
          <w:szCs w:val="20"/>
          <w:lang w:val="es-CO"/>
        </w:rPr>
        <w:t xml:space="preserve">                                                                                                                                                                                                                                             </w:t>
      </w:r>
    </w:p>
    <w:p w:rsidR="00321072" w:rsidRDefault="00321072" w:rsidP="00321072">
      <w:pPr>
        <w:pStyle w:val="Sinespaciado"/>
        <w:rPr>
          <w:rFonts w:ascii="Coronet" w:hAnsi="Coronet"/>
          <w:sz w:val="16"/>
          <w:szCs w:val="16"/>
          <w:lang w:val="es-CO"/>
        </w:rPr>
      </w:pPr>
    </w:p>
    <w:p w:rsidR="00321072" w:rsidRDefault="00321072" w:rsidP="00321072">
      <w:pPr>
        <w:pStyle w:val="Sinespaciado"/>
        <w:rPr>
          <w:rFonts w:ascii="Coronet" w:hAnsi="Coronet"/>
          <w:sz w:val="16"/>
          <w:szCs w:val="16"/>
          <w:lang w:val="es-CO"/>
        </w:rPr>
      </w:pPr>
    </w:p>
    <w:p w:rsidR="00321072" w:rsidRDefault="00321072" w:rsidP="00321072">
      <w:pPr>
        <w:pStyle w:val="Sinespaciado"/>
        <w:rPr>
          <w:rFonts w:ascii="Coronet" w:hAnsi="Coronet"/>
          <w:sz w:val="16"/>
          <w:szCs w:val="16"/>
          <w:lang w:val="es-CO"/>
        </w:rPr>
      </w:pPr>
    </w:p>
    <w:p w:rsidR="00321072" w:rsidRDefault="00321072" w:rsidP="00321072">
      <w:pPr>
        <w:pStyle w:val="Sinespaciado"/>
      </w:pPr>
      <w:r>
        <w:rPr>
          <w:rFonts w:ascii="Coronet" w:hAnsi="Coronet"/>
          <w:sz w:val="12"/>
          <w:szCs w:val="12"/>
          <w:lang w:val="es-CO"/>
        </w:rPr>
        <w:t>K.S.L.C.</w:t>
      </w:r>
    </w:p>
    <w:p w:rsidR="00321072" w:rsidRDefault="00321072" w:rsidP="00321072"/>
    <w:p w:rsidR="00321072" w:rsidRDefault="00321072" w:rsidP="00321072"/>
    <w:p w:rsidR="00321072" w:rsidRDefault="00321072" w:rsidP="00321072"/>
    <w:p w:rsidR="00321072" w:rsidRDefault="00321072" w:rsidP="00321072"/>
    <w:p w:rsidR="00321072" w:rsidRDefault="00321072"/>
    <w:sectPr w:rsidR="00321072" w:rsidSect="00BF2D6F">
      <w:footerReference w:type="default" r:id="rId18"/>
      <w:pgSz w:w="12240" w:h="15840"/>
      <w:pgMar w:top="1417" w:right="1701" w:bottom="1417"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AE0" w:rsidRDefault="00614AE0" w:rsidP="007C04C4">
      <w:pPr>
        <w:spacing w:after="0" w:line="240" w:lineRule="auto"/>
      </w:pPr>
      <w:r>
        <w:separator/>
      </w:r>
    </w:p>
  </w:endnote>
  <w:endnote w:type="continuationSeparator" w:id="0">
    <w:p w:rsidR="00614AE0" w:rsidRDefault="00614AE0" w:rsidP="007C0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Content>
      <w:p w:rsidR="00BF2D6F" w:rsidRDefault="007C04C4">
        <w:pPr>
          <w:pStyle w:val="Piedepgina"/>
          <w:jc w:val="center"/>
        </w:pPr>
        <w:r>
          <w:fldChar w:fldCharType="begin"/>
        </w:r>
        <w:r w:rsidR="00F333C1">
          <w:instrText xml:space="preserve"> PAGE   \* MERGEFORMAT </w:instrText>
        </w:r>
        <w:r>
          <w:fldChar w:fldCharType="separate"/>
        </w:r>
        <w:r w:rsidR="00B81CE0">
          <w:rPr>
            <w:noProof/>
          </w:rPr>
          <w:t>1</w:t>
        </w:r>
        <w:r>
          <w:fldChar w:fldCharType="end"/>
        </w:r>
      </w:p>
    </w:sdtContent>
  </w:sdt>
  <w:p w:rsidR="00BF2D6F" w:rsidRDefault="00614A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AE0" w:rsidRDefault="00614AE0" w:rsidP="007C04C4">
      <w:pPr>
        <w:spacing w:after="0" w:line="240" w:lineRule="auto"/>
      </w:pPr>
      <w:r>
        <w:separator/>
      </w:r>
    </w:p>
  </w:footnote>
  <w:footnote w:type="continuationSeparator" w:id="0">
    <w:p w:rsidR="00614AE0" w:rsidRDefault="00614AE0" w:rsidP="007C04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21072"/>
    <w:rsid w:val="00105B0F"/>
    <w:rsid w:val="0016510E"/>
    <w:rsid w:val="00321072"/>
    <w:rsid w:val="00614AE0"/>
    <w:rsid w:val="007C04C4"/>
    <w:rsid w:val="007D483B"/>
    <w:rsid w:val="008B63F9"/>
    <w:rsid w:val="00AA4A89"/>
    <w:rsid w:val="00B81CE0"/>
    <w:rsid w:val="00F333C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7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321072"/>
    <w:rPr>
      <w:color w:val="0000FF"/>
      <w:u w:val="single"/>
    </w:rPr>
  </w:style>
  <w:style w:type="paragraph" w:styleId="Sinespaciado">
    <w:name w:val="No Spacing"/>
    <w:uiPriority w:val="1"/>
    <w:qFormat/>
    <w:rsid w:val="00321072"/>
    <w:pPr>
      <w:spacing w:after="0" w:line="240" w:lineRule="auto"/>
    </w:pPr>
    <w:rPr>
      <w:rFonts w:ascii="Calibri" w:eastAsia="Calibri" w:hAnsi="Calibri" w:cs="Times New Roman"/>
      <w:lang w:val="es-ES"/>
    </w:rPr>
  </w:style>
  <w:style w:type="paragraph" w:customStyle="1" w:styleId="306">
    <w:name w:val="306"/>
    <w:basedOn w:val="Normal"/>
    <w:rsid w:val="00321072"/>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3210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072"/>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mpocaldas.com.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 Type="http://schemas.openxmlformats.org/officeDocument/2006/relationships/settings" Target="settings.xml"/><Relationship Id="rId16" Type="http://schemas.openxmlformats.org/officeDocument/2006/relationships/hyperlink" Target="http://www.empocaldas.com.c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endnotes" Target="endnotes.xm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bservaciones@empocaldas.com.co" TargetMode="External"/><Relationship Id="rId14" Type="http://schemas.openxmlformats.org/officeDocument/2006/relationships/hyperlink" Target="mailto:observaciones@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1085</Words>
  <Characters>5973</Characters>
  <Application>Microsoft Office Word</Application>
  <DocSecurity>0</DocSecurity>
  <Lines>49</Lines>
  <Paragraphs>14</Paragraphs>
  <ScaleCrop>false</ScaleCrop>
  <Company>Hewlett-Packard Company</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katheringsirleyl</dc:creator>
  <cp:lastModifiedBy>katheringl</cp:lastModifiedBy>
  <cp:revision>10</cp:revision>
  <cp:lastPrinted>2013-07-23T15:59:00Z</cp:lastPrinted>
  <dcterms:created xsi:type="dcterms:W3CDTF">2013-06-04T19:39:00Z</dcterms:created>
  <dcterms:modified xsi:type="dcterms:W3CDTF">2013-07-23T19:33:00Z</dcterms:modified>
</cp:coreProperties>
</file>