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2" w:rsidRPr="008848F5" w:rsidRDefault="00F46142" w:rsidP="00F46142">
      <w:pPr>
        <w:jc w:val="center"/>
        <w:rPr>
          <w:rFonts w:ascii="Arial" w:hAnsi="Arial" w:cs="Arial"/>
          <w:b/>
          <w:iCs/>
        </w:rPr>
      </w:pPr>
      <w:r w:rsidRPr="008848F5">
        <w:rPr>
          <w:rFonts w:ascii="Arial" w:hAnsi="Arial" w:cs="Arial"/>
          <w:b/>
          <w:iCs/>
        </w:rPr>
        <w:t>ADENDA No. 01</w:t>
      </w:r>
    </w:p>
    <w:p w:rsidR="00F46142" w:rsidRPr="008848F5" w:rsidRDefault="00F46142" w:rsidP="00F46142">
      <w:pPr>
        <w:jc w:val="center"/>
        <w:rPr>
          <w:rFonts w:ascii="Arial" w:hAnsi="Arial" w:cs="Arial"/>
          <w:b/>
          <w:iCs/>
        </w:rPr>
      </w:pPr>
      <w:r w:rsidRPr="008848F5">
        <w:rPr>
          <w:rFonts w:ascii="Arial" w:hAnsi="Arial" w:cs="Arial"/>
          <w:b/>
          <w:iCs/>
        </w:rPr>
        <w:t>INVITACIÓN PÚBLICA DE OFERTAS No. 0</w:t>
      </w:r>
      <w:r w:rsidR="008848F5" w:rsidRPr="008848F5">
        <w:rPr>
          <w:rFonts w:ascii="Arial" w:hAnsi="Arial" w:cs="Arial"/>
          <w:b/>
          <w:iCs/>
        </w:rPr>
        <w:t>141</w:t>
      </w:r>
      <w:r w:rsidRPr="008848F5">
        <w:rPr>
          <w:rFonts w:ascii="Arial" w:hAnsi="Arial" w:cs="Arial"/>
          <w:b/>
          <w:iCs/>
        </w:rPr>
        <w:t xml:space="preserve"> DE 2013</w:t>
      </w:r>
    </w:p>
    <w:p w:rsidR="00F46142" w:rsidRPr="008848F5" w:rsidRDefault="00F46142" w:rsidP="00F46142">
      <w:pPr>
        <w:jc w:val="center"/>
        <w:rPr>
          <w:rFonts w:ascii="Arial" w:hAnsi="Arial" w:cs="Arial"/>
          <w:b/>
          <w:iCs/>
        </w:rPr>
      </w:pPr>
    </w:p>
    <w:p w:rsidR="008848F5" w:rsidRPr="008848F5" w:rsidRDefault="008848F5" w:rsidP="008848F5">
      <w:pPr>
        <w:jc w:val="both"/>
        <w:rPr>
          <w:rFonts w:ascii="Arial" w:hAnsi="Arial" w:cs="Arial"/>
        </w:rPr>
      </w:pPr>
      <w:r w:rsidRPr="008848F5">
        <w:rPr>
          <w:rFonts w:ascii="Arial" w:hAnsi="Arial" w:cs="Arial"/>
          <w:b/>
          <w:bCs/>
        </w:rPr>
        <w:t xml:space="preserve">ZONA 1: </w:t>
      </w:r>
      <w:r w:rsidRPr="008848F5">
        <w:rPr>
          <w:rFonts w:ascii="Arial" w:hAnsi="Arial" w:cs="Arial"/>
          <w:bCs/>
        </w:rPr>
        <w:t>PRESTACION DE LOS SERVICIOS DE LECTURA DIGITAL,  CRITICA DIGITAL DE MEDIDORES DE  ACUEDUCTO</w:t>
      </w:r>
      <w:r w:rsidRPr="008848F5">
        <w:rPr>
          <w:rFonts w:ascii="Arial" w:hAnsi="Arial" w:cs="Arial"/>
        </w:rPr>
        <w:t xml:space="preserve">,  REPARTO DE LAS FACTURAS DEL SERVICIO DE ACUEDUCTO Y SANEAMIENTO BÁSICO, SUSPENSIÓN DEL SERVICIO DE ACUEDUCTO, REINSTALACIÓN, CORTE DEL SERVICIO DE ACUEDUCTO, RECONEXIÓN, VISITAS DE CARTERA, NOTIFICACIONES EXPEDIDAS POR EL DEPARTAMENTO COMERCIAL, </w:t>
      </w:r>
      <w:r w:rsidRPr="008848F5">
        <w:rPr>
          <w:rFonts w:ascii="Arial" w:hAnsi="Arial" w:cs="Arial"/>
          <w:bCs/>
        </w:rPr>
        <w:t xml:space="preserve"> DE LOS SERVICIOS DE ACUEDUCTO Y SANEAMIENTO BÁSICO. </w:t>
      </w:r>
      <w:r w:rsidRPr="008848F5">
        <w:rPr>
          <w:rFonts w:ascii="Arial" w:hAnsi="Arial" w:cs="Arial"/>
        </w:rPr>
        <w:t xml:space="preserve"> EN LOS SIGUIENTES MUNICIPIOS Y CORREGIMIENTOS: AGUADAS – ARMA - ANSERMA- BELALCAZAR- MARMATO – RISARALDA - SAN JOSE – CHINCHINA –FILADELFIA – MARULANDA – NEIRA - PALESTINA – SALAMINA- ARAUCA – KILOMETRO 41.</w:t>
      </w:r>
    </w:p>
    <w:p w:rsidR="008848F5" w:rsidRPr="008848F5" w:rsidRDefault="008848F5" w:rsidP="008848F5">
      <w:pPr>
        <w:jc w:val="both"/>
        <w:rPr>
          <w:rFonts w:ascii="Arial" w:hAnsi="Arial" w:cs="Arial"/>
        </w:rPr>
      </w:pPr>
    </w:p>
    <w:p w:rsidR="008848F5" w:rsidRPr="008848F5" w:rsidRDefault="008848F5" w:rsidP="008848F5">
      <w:pPr>
        <w:jc w:val="both"/>
        <w:rPr>
          <w:rFonts w:ascii="Arial" w:hAnsi="Arial" w:cs="Arial"/>
        </w:rPr>
      </w:pPr>
      <w:r w:rsidRPr="008848F5">
        <w:rPr>
          <w:rFonts w:ascii="Arial" w:hAnsi="Arial" w:cs="Arial"/>
          <w:b/>
          <w:bCs/>
        </w:rPr>
        <w:t xml:space="preserve">ZONA 2: </w:t>
      </w:r>
      <w:r w:rsidRPr="008848F5">
        <w:rPr>
          <w:rFonts w:ascii="Arial" w:hAnsi="Arial" w:cs="Arial"/>
          <w:bCs/>
        </w:rPr>
        <w:t>PRESTACION DE LOS SERVICIOS DE LECTURA DIGITAL,  CRITICA DIGITAL DE MEDIDORES DE  ACUEDUCTO</w:t>
      </w:r>
      <w:r w:rsidRPr="008848F5">
        <w:rPr>
          <w:rFonts w:ascii="Arial" w:hAnsi="Arial" w:cs="Arial"/>
        </w:rPr>
        <w:t xml:space="preserve">,  REPARTO DE LAS FACTURAS DEL SERVICIO DE ACUEDUCTO Y SANEAMIENTO BÁSICO, SUSPENSIÓN DEL SERVICIO DE ACUEDUCTO, REINSTALACIÓN, CORTE DEL SERVICIO DE ACUEDUCTO, RECONEXIÓN, VISITAS DE CARTERA, NOTIFICACIONES EXPEDIDAS POR EL DEPARTAMENTO COMERCIAL, </w:t>
      </w:r>
      <w:r w:rsidRPr="008848F5">
        <w:rPr>
          <w:rFonts w:ascii="Arial" w:hAnsi="Arial" w:cs="Arial"/>
          <w:bCs/>
        </w:rPr>
        <w:t xml:space="preserve">DE LOS SERVICIOS DE ACUEDUCTO Y SANEAMIENTO BÁSICO, </w:t>
      </w:r>
      <w:r w:rsidRPr="008848F5">
        <w:rPr>
          <w:rFonts w:ascii="Arial" w:hAnsi="Arial" w:cs="Arial"/>
        </w:rPr>
        <w:t>EN LOS SIGUIENTES MUNICIPIOS Y CORREGIMIENTOS: RIOSUCIO – SUPIA – VITERBO -GUARINOCITO - LA DORADA – MANZANARES – MARQUETALIA – SAMANA - VICTORIA.</w:t>
      </w:r>
    </w:p>
    <w:p w:rsidR="008848F5" w:rsidRPr="008848F5" w:rsidRDefault="008848F5" w:rsidP="008848F5">
      <w:pPr>
        <w:jc w:val="both"/>
        <w:rPr>
          <w:rFonts w:ascii="Arial" w:hAnsi="Arial" w:cs="Arial"/>
        </w:rPr>
      </w:pPr>
    </w:p>
    <w:p w:rsidR="008848F5" w:rsidRPr="008848F5" w:rsidRDefault="008848F5" w:rsidP="008848F5">
      <w:pPr>
        <w:pStyle w:val="Ttulo"/>
        <w:jc w:val="both"/>
        <w:rPr>
          <w:rFonts w:cs="Arial"/>
          <w:b w:val="0"/>
          <w:iCs/>
          <w:sz w:val="22"/>
          <w:szCs w:val="22"/>
        </w:rPr>
      </w:pPr>
      <w:r w:rsidRPr="008848F5">
        <w:rPr>
          <w:rFonts w:cs="Arial"/>
          <w:iCs/>
          <w:sz w:val="22"/>
          <w:szCs w:val="22"/>
        </w:rPr>
        <w:t xml:space="preserve">PRESUPUESTO OFICIAL: </w:t>
      </w:r>
      <w:r w:rsidRPr="008848F5">
        <w:rPr>
          <w:rFonts w:cs="Arial"/>
          <w:b w:val="0"/>
          <w:iCs/>
          <w:sz w:val="22"/>
          <w:szCs w:val="22"/>
        </w:rPr>
        <w:t>DOS MIL CIEN MILLONES DE PESOS  MCTE ($2.100.000.000) INCLUIDO IVA.</w:t>
      </w:r>
    </w:p>
    <w:p w:rsidR="00F46142" w:rsidRPr="008848F5" w:rsidRDefault="00F46142" w:rsidP="00F46142">
      <w:pPr>
        <w:jc w:val="both"/>
        <w:rPr>
          <w:rFonts w:ascii="Arial" w:hAnsi="Arial" w:cs="Arial"/>
          <w:lang w:val="es-ES_tradnl"/>
        </w:rPr>
      </w:pPr>
    </w:p>
    <w:p w:rsidR="008848F5" w:rsidRDefault="008848F5" w:rsidP="00F46142">
      <w:pPr>
        <w:jc w:val="both"/>
        <w:rPr>
          <w:rFonts w:ascii="Arial" w:hAnsi="Arial" w:cs="Arial"/>
        </w:rPr>
      </w:pPr>
      <w:r w:rsidRPr="008848F5">
        <w:rPr>
          <w:rFonts w:ascii="Arial" w:hAnsi="Arial" w:cs="Arial"/>
        </w:rPr>
        <w:t>A través de la presente me permito informarles que el cronograma restante establecido para la Invitación Pública 0</w:t>
      </w:r>
      <w:r>
        <w:rPr>
          <w:rFonts w:ascii="Arial" w:hAnsi="Arial" w:cs="Arial"/>
        </w:rPr>
        <w:t>141</w:t>
      </w:r>
      <w:r w:rsidRPr="008848F5">
        <w:rPr>
          <w:rFonts w:ascii="Arial" w:hAnsi="Arial" w:cs="Arial"/>
        </w:rPr>
        <w:t xml:space="preserve"> de 2013, se modificará de la siguiente manera (Capítulo 1, Numeral 10): </w:t>
      </w:r>
    </w:p>
    <w:p w:rsidR="00F46142" w:rsidRPr="008848F5" w:rsidRDefault="00F46142" w:rsidP="00F46142">
      <w:pPr>
        <w:jc w:val="both"/>
        <w:rPr>
          <w:rFonts w:ascii="Arial" w:hAnsi="Arial" w:cs="Arial"/>
          <w:b/>
          <w:color w:val="0D0D0D"/>
        </w:rPr>
      </w:pPr>
      <w:r w:rsidRPr="008848F5">
        <w:rPr>
          <w:rFonts w:ascii="Arial" w:hAnsi="Arial" w:cs="Arial"/>
          <w:color w:val="0D0D0D"/>
        </w:rPr>
        <w:t>“</w:t>
      </w:r>
      <w:r w:rsidRPr="008848F5">
        <w:rPr>
          <w:rFonts w:ascii="Arial" w:hAnsi="Arial" w:cs="Arial"/>
          <w:b/>
          <w:color w:val="0D0D0D"/>
        </w:rPr>
        <w:t>10.</w:t>
      </w:r>
      <w:r w:rsidRPr="008848F5">
        <w:rPr>
          <w:rFonts w:ascii="Arial" w:hAnsi="Arial" w:cs="Arial"/>
          <w:b/>
          <w:color w:val="0D0D0D"/>
        </w:rPr>
        <w:tab/>
        <w:t>CRONOGRAMA</w:t>
      </w:r>
    </w:p>
    <w:p w:rsidR="00F46142" w:rsidRPr="008848F5" w:rsidRDefault="00F46142" w:rsidP="00F46142">
      <w:pPr>
        <w:ind w:right="6"/>
        <w:jc w:val="both"/>
        <w:rPr>
          <w:rFonts w:ascii="Arial" w:hAnsi="Arial" w:cs="Arial"/>
          <w:color w:val="0D0D0D"/>
        </w:rPr>
      </w:pPr>
      <w:r w:rsidRPr="008848F5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2312"/>
        <w:gridCol w:w="4066"/>
      </w:tblGrid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884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8F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312" w:type="dxa"/>
          </w:tcPr>
          <w:p w:rsidR="008848F5" w:rsidRPr="008848F5" w:rsidRDefault="008848F5" w:rsidP="00884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8F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66" w:type="dxa"/>
          </w:tcPr>
          <w:p w:rsidR="008848F5" w:rsidRPr="008848F5" w:rsidRDefault="008848F5" w:rsidP="00884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8F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Respuesta a las observaciones al proyecto de pliego de condiciones 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19</w:t>
            </w:r>
            <w:r w:rsidRPr="008848F5">
              <w:rPr>
                <w:rFonts w:ascii="Arial" w:hAnsi="Arial" w:cs="Arial"/>
                <w:sz w:val="20"/>
                <w:szCs w:val="20"/>
              </w:rPr>
              <w:t xml:space="preserve"> de septiembre de 2013 a las 6:00 p.m.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4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Resolución de apertura de la invitación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19 de septiembre de 2013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5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lastRenderedPageBreak/>
              <w:t xml:space="preserve">Publicación de los pliegos de condiciones definitivos 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Del 19 septiembre al 02 de octubre de de 2013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6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Audiencia de tipificación, estimación y asignación de riesgos y aclaración de los pliegos de condiciones (LA ASISTENCIA NO ES OBLIGATORIA)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24 de septiembre de 2013 a las 10:00 a.m.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Auditorio de EMPOCALDAS S.A.E.S.P, carrera 23 Nº 75-82 Manizales.</w:t>
            </w:r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Cierre de la invitación, fecha final para la recepción de propuestas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03 de octubre de 2013 a las 9:00 a.m. 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Secretaría General de EMPOCALDAS S.A.E.S.P, carrera 23 Nº 75-82 Manizales.</w:t>
            </w:r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Evaluación de propuestas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07 de octubre de 2013 a las 6:00 p.m.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7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 Presentación de observaciones al informe de evaluación.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Del 08 al 15 de octubre de 2013 a las 06:00 p.m.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Directamente en la Secretaría General de EMPOCALDAS S.A.E.S.P, en físico y en magnético  al correo electrónico </w:t>
            </w:r>
            <w:hyperlink r:id="rId8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observaciones@empocaldas.com.co</w:t>
              </w:r>
            </w:hyperlink>
          </w:p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(deberán presentarse en físico y magnético)</w:t>
            </w:r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Respuesta a las observaciones del informe de evaluación. 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16 de octubre de 2013 a las 6:00 p.m.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9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  <w:tr w:rsidR="008848F5" w:rsidRPr="008848F5" w:rsidTr="008848F5">
        <w:trPr>
          <w:trHeight w:val="261"/>
          <w:jc w:val="center"/>
        </w:trPr>
        <w:tc>
          <w:tcPr>
            <w:tcW w:w="2764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Adjudicación.</w:t>
            </w:r>
          </w:p>
        </w:tc>
        <w:tc>
          <w:tcPr>
            <w:tcW w:w="2312" w:type="dxa"/>
            <w:shd w:val="clear" w:color="auto" w:fill="auto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>17 de octubre de 2013 a las 6:00 p.m.</w:t>
            </w:r>
          </w:p>
        </w:tc>
        <w:tc>
          <w:tcPr>
            <w:tcW w:w="4066" w:type="dxa"/>
          </w:tcPr>
          <w:p w:rsidR="008848F5" w:rsidRPr="008848F5" w:rsidRDefault="008848F5" w:rsidP="00B81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8F5">
              <w:rPr>
                <w:rFonts w:ascii="Arial" w:hAnsi="Arial" w:cs="Arial"/>
                <w:sz w:val="20"/>
                <w:szCs w:val="20"/>
              </w:rPr>
              <w:t xml:space="preserve">Página web de la entidad </w:t>
            </w:r>
            <w:hyperlink r:id="rId10" w:history="1">
              <w:r w:rsidRPr="008848F5">
                <w:rPr>
                  <w:rStyle w:val="Hipervnculo"/>
                  <w:rFonts w:ascii="Arial" w:hAnsi="Arial" w:cs="Arial"/>
                  <w:sz w:val="20"/>
                  <w:szCs w:val="20"/>
                </w:rPr>
                <w:t>www.empocaldas.com.co</w:t>
              </w:r>
            </w:hyperlink>
          </w:p>
        </w:tc>
      </w:tr>
    </w:tbl>
    <w:p w:rsidR="00F46142" w:rsidRPr="008848F5" w:rsidRDefault="00F46142" w:rsidP="00F46142">
      <w:pPr>
        <w:ind w:right="6"/>
        <w:jc w:val="both"/>
        <w:rPr>
          <w:rFonts w:ascii="Arial" w:hAnsi="Arial" w:cs="Arial"/>
          <w:color w:val="0D0D0D"/>
        </w:rPr>
      </w:pPr>
    </w:p>
    <w:p w:rsidR="00F46142" w:rsidRPr="008848F5" w:rsidRDefault="00F46142" w:rsidP="00F46142">
      <w:pPr>
        <w:jc w:val="both"/>
        <w:rPr>
          <w:rFonts w:ascii="Arial" w:hAnsi="Arial" w:cs="Arial"/>
          <w:color w:val="0D0D0D"/>
        </w:rPr>
      </w:pPr>
      <w:r w:rsidRPr="008848F5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F46142" w:rsidRPr="008848F5" w:rsidRDefault="00F46142" w:rsidP="00F4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8848F5">
        <w:rPr>
          <w:rFonts w:ascii="Arial" w:hAnsi="Arial" w:cs="Arial"/>
          <w:lang w:val="es-ES"/>
        </w:rPr>
        <w:t xml:space="preserve">La presente se suscribe en Manizales, Caldas a los </w:t>
      </w:r>
      <w:r w:rsidR="008848F5" w:rsidRPr="008848F5">
        <w:rPr>
          <w:rFonts w:ascii="Arial" w:hAnsi="Arial" w:cs="Arial"/>
          <w:lang w:val="es-ES"/>
        </w:rPr>
        <w:t>dieciocho</w:t>
      </w:r>
      <w:r w:rsidRPr="008848F5">
        <w:rPr>
          <w:rFonts w:ascii="Arial" w:hAnsi="Arial" w:cs="Arial"/>
          <w:lang w:val="es-ES"/>
        </w:rPr>
        <w:t xml:space="preserve"> (</w:t>
      </w:r>
      <w:r w:rsidR="008848F5" w:rsidRPr="008848F5">
        <w:rPr>
          <w:rFonts w:ascii="Arial" w:hAnsi="Arial" w:cs="Arial"/>
          <w:lang w:val="es-ES"/>
        </w:rPr>
        <w:t>18</w:t>
      </w:r>
      <w:r w:rsidRPr="008848F5">
        <w:rPr>
          <w:rFonts w:ascii="Arial" w:hAnsi="Arial" w:cs="Arial"/>
          <w:lang w:val="es-ES"/>
        </w:rPr>
        <w:t>) días del mes de septiembre del año dos mil trece (2013).</w:t>
      </w:r>
    </w:p>
    <w:p w:rsidR="00F46142" w:rsidRPr="008848F5" w:rsidRDefault="00F46142" w:rsidP="00884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lang w:val="es-ES"/>
        </w:rPr>
      </w:pPr>
      <w:r w:rsidRPr="008848F5">
        <w:rPr>
          <w:rFonts w:ascii="Arial" w:hAnsi="Arial" w:cs="Arial"/>
          <w:lang w:val="es-ES"/>
        </w:rPr>
        <w:t>Atentamente,</w:t>
      </w:r>
    </w:p>
    <w:p w:rsidR="00F46142" w:rsidRPr="008848F5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46142" w:rsidRPr="008848F5" w:rsidRDefault="00152E44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848F5">
        <w:rPr>
          <w:rFonts w:ascii="Arial" w:hAnsi="Arial" w:cs="Arial"/>
          <w:b/>
          <w:sz w:val="22"/>
          <w:szCs w:val="22"/>
          <w:lang w:val="es-ES"/>
        </w:rPr>
        <w:t>(ORIGINAL FIRMADO)</w:t>
      </w:r>
    </w:p>
    <w:p w:rsidR="00F46142" w:rsidRPr="008848F5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848F5">
        <w:rPr>
          <w:rFonts w:ascii="Arial" w:hAnsi="Arial" w:cs="Arial"/>
          <w:b/>
          <w:sz w:val="22"/>
          <w:szCs w:val="22"/>
          <w:lang w:val="es-ES"/>
        </w:rPr>
        <w:t>JUAN PABLO ALZÁTE ORTEGA</w:t>
      </w:r>
    </w:p>
    <w:p w:rsidR="00F46142" w:rsidRPr="008848F5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8848F5">
        <w:rPr>
          <w:rFonts w:ascii="Arial" w:hAnsi="Arial" w:cs="Arial"/>
          <w:sz w:val="22"/>
          <w:szCs w:val="22"/>
          <w:lang w:val="es-CO"/>
        </w:rPr>
        <w:t xml:space="preserve">Gerente </w:t>
      </w:r>
    </w:p>
    <w:p w:rsidR="00F46142" w:rsidRPr="008848F5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8848F5"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F46142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:rsidR="00F46142" w:rsidRDefault="008848F5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  <w:r>
        <w:rPr>
          <w:rFonts w:ascii="Arial" w:hAnsi="Arial" w:cs="Arial"/>
          <w:sz w:val="22"/>
          <w:szCs w:val="22"/>
          <w:lang w:val="es-CO"/>
        </w:rPr>
        <w:t>SMN</w:t>
      </w:r>
    </w:p>
    <w:p w:rsidR="00F46142" w:rsidRPr="008848F5" w:rsidRDefault="00F46142" w:rsidP="00F461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urlz MT" w:hAnsi="Curlz MT" w:cs="Arial"/>
          <w:sz w:val="16"/>
          <w:szCs w:val="16"/>
        </w:rPr>
      </w:pPr>
    </w:p>
    <w:p w:rsidR="0062653C" w:rsidRDefault="008848F5" w:rsidP="008848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>
        <w:rPr>
          <w:rFonts w:ascii="Curlz MT" w:hAnsi="Curlz MT" w:cs="Arial"/>
          <w:sz w:val="16"/>
          <w:szCs w:val="16"/>
        </w:rPr>
        <w:tab/>
      </w:r>
      <w:r w:rsidRPr="008848F5">
        <w:rPr>
          <w:rFonts w:ascii="Curlz MT" w:hAnsi="Curlz MT" w:cs="Arial"/>
          <w:sz w:val="14"/>
          <w:szCs w:val="14"/>
        </w:rPr>
        <w:t>EFO</w:t>
      </w:r>
    </w:p>
    <w:sectPr w:rsidR="0062653C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142"/>
    <w:rsid w:val="00152E44"/>
    <w:rsid w:val="005A2F29"/>
    <w:rsid w:val="0062653C"/>
    <w:rsid w:val="008848F5"/>
    <w:rsid w:val="00F4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F46142"/>
    <w:rPr>
      <w:color w:val="0000FF"/>
      <w:u w:val="single"/>
    </w:rPr>
  </w:style>
  <w:style w:type="paragraph" w:customStyle="1" w:styleId="DefaultText">
    <w:name w:val="Default Text"/>
    <w:basedOn w:val="Normal"/>
    <w:rsid w:val="00F4614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tulo">
    <w:name w:val="Title"/>
    <w:basedOn w:val="Normal"/>
    <w:link w:val="TtuloCar"/>
    <w:qFormat/>
    <w:rsid w:val="008848F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848F5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ciones@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efranco</cp:lastModifiedBy>
  <cp:revision>2</cp:revision>
  <cp:lastPrinted>2013-09-06T13:37:00Z</cp:lastPrinted>
  <dcterms:created xsi:type="dcterms:W3CDTF">2013-09-18T22:58:00Z</dcterms:created>
  <dcterms:modified xsi:type="dcterms:W3CDTF">2013-09-18T22:58:00Z</dcterms:modified>
</cp:coreProperties>
</file>