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BF794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361F2">
        <w:rPr>
          <w:rFonts w:ascii="Arial" w:hAnsi="Arial" w:cs="Arial"/>
          <w:b/>
          <w:sz w:val="24"/>
          <w:szCs w:val="24"/>
          <w:lang w:val="es-CO"/>
        </w:rPr>
        <w:t>0156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7380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871DB9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71DB9" w:rsidRPr="00A93335" w:rsidRDefault="00871DB9" w:rsidP="00871DB9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93335">
        <w:rPr>
          <w:rFonts w:ascii="Arial" w:hAnsi="Arial" w:cs="Arial"/>
          <w:b/>
          <w:sz w:val="24"/>
          <w:szCs w:val="24"/>
          <w:lang w:val="es-CO"/>
        </w:rPr>
        <w:t>Nº DE INVITACIÓN PÚBLICA</w:t>
      </w:r>
      <w:r w:rsidR="0061682B">
        <w:rPr>
          <w:rFonts w:ascii="Arial" w:hAnsi="Arial" w:cs="Arial"/>
          <w:b/>
          <w:sz w:val="24"/>
          <w:szCs w:val="24"/>
          <w:lang w:val="es-CO"/>
        </w:rPr>
        <w:t>:</w:t>
      </w:r>
      <w:r w:rsidR="00A44CC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EC6F8A">
        <w:rPr>
          <w:rFonts w:ascii="Arial" w:hAnsi="Arial" w:cs="Arial"/>
          <w:b/>
          <w:sz w:val="24"/>
          <w:szCs w:val="24"/>
          <w:lang w:val="es-CO"/>
        </w:rPr>
        <w:tab/>
      </w:r>
      <w:r w:rsidR="007361F2">
        <w:rPr>
          <w:rFonts w:ascii="Arial" w:hAnsi="Arial" w:cs="Arial"/>
          <w:b/>
          <w:sz w:val="24"/>
          <w:szCs w:val="24"/>
          <w:lang w:val="es-CO"/>
        </w:rPr>
        <w:t xml:space="preserve">0156  </w:t>
      </w:r>
      <w:r w:rsidRPr="00A93335">
        <w:rPr>
          <w:rFonts w:ascii="Arial" w:hAnsi="Arial" w:cs="Arial"/>
          <w:b/>
          <w:sz w:val="24"/>
          <w:szCs w:val="24"/>
          <w:lang w:val="es-CO"/>
        </w:rPr>
        <w:t>de 2013.</w:t>
      </w:r>
    </w:p>
    <w:p w:rsidR="00871DB9" w:rsidRPr="00A93335" w:rsidRDefault="00871DB9" w:rsidP="00871DB9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C6F8A" w:rsidRDefault="00EC6F8A" w:rsidP="00EC6F8A">
      <w:pPr>
        <w:jc w:val="both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EC6F8A" w:rsidRPr="005A4BE8" w:rsidRDefault="00EC6F8A" w:rsidP="00EC6F8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5A4BE8">
        <w:rPr>
          <w:rFonts w:ascii="Arial" w:hAnsi="Arial" w:cs="Arial"/>
          <w:b/>
          <w:iCs/>
          <w:sz w:val="22"/>
          <w:szCs w:val="22"/>
          <w:lang w:val="es-ES"/>
        </w:rPr>
        <w:t xml:space="preserve">OBJETO: </w:t>
      </w:r>
      <w:r w:rsidRPr="005A4BE8">
        <w:rPr>
          <w:rFonts w:ascii="Arial" w:hAnsi="Arial" w:cs="Arial"/>
          <w:iCs/>
          <w:sz w:val="22"/>
          <w:szCs w:val="22"/>
          <w:lang w:val="es-ES"/>
        </w:rPr>
        <w:t>Seleccionar, en aplicación de los trámites legales correspondientes al contratista para la ADQUISICION DEL MODULO FINANCIERO PARA EMPOCALDAS S.A. E.S.P, de acuerdo con las especificaciones que se detallan en el Capítulo IV - CONDICIONES DEL CONTRATO Y ESPECIFICACIONES DEL SERVICIO.</w:t>
      </w:r>
    </w:p>
    <w:p w:rsidR="00EC6F8A" w:rsidRPr="005A4BE8" w:rsidRDefault="00EC6F8A" w:rsidP="00EC6F8A">
      <w:pPr>
        <w:jc w:val="both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EC6F8A" w:rsidRPr="005A4BE8" w:rsidRDefault="00EC6F8A" w:rsidP="00EC6F8A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5A4BE8">
        <w:rPr>
          <w:rFonts w:ascii="Arial" w:hAnsi="Arial" w:cs="Arial"/>
          <w:b/>
          <w:iCs/>
          <w:sz w:val="22"/>
          <w:szCs w:val="22"/>
          <w:lang w:val="es-ES"/>
        </w:rPr>
        <w:t xml:space="preserve">PRESUPUESTO OFICIAL: </w:t>
      </w:r>
      <w:r w:rsidRPr="005A4BE8">
        <w:rPr>
          <w:rFonts w:ascii="Arial" w:hAnsi="Arial" w:cs="Arial"/>
          <w:iCs/>
          <w:sz w:val="22"/>
          <w:szCs w:val="22"/>
          <w:lang w:val="es-ES"/>
        </w:rPr>
        <w:t>El presupuesto oficial para el presente proceso asciende a la suma de DOSCIENTOS CUARENTA MILLONES DE PESOS ($240.000.000) INCLUIDO IVA.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EC6F8A">
        <w:rPr>
          <w:rFonts w:ascii="Arial" w:hAnsi="Arial" w:cs="Arial"/>
          <w:b/>
          <w:iCs/>
          <w:sz w:val="24"/>
          <w:szCs w:val="24"/>
          <w:lang w:val="es-CO"/>
        </w:rPr>
        <w:t>04 de Octubre de 2013.</w:t>
      </w:r>
    </w:p>
    <w:p w:rsidR="00204999" w:rsidRPr="00D057D5" w:rsidRDefault="00204999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</w:t>
      </w:r>
      <w:r w:rsidR="00EC6F8A">
        <w:rPr>
          <w:rFonts w:ascii="Arial" w:hAnsi="Arial" w:cs="Arial"/>
          <w:iCs/>
          <w:sz w:val="24"/>
          <w:szCs w:val="24"/>
        </w:rPr>
        <w:t>cuatro</w:t>
      </w:r>
      <w:r w:rsidR="00BF794C">
        <w:rPr>
          <w:rFonts w:ascii="Arial" w:hAnsi="Arial" w:cs="Arial"/>
          <w:iCs/>
          <w:sz w:val="24"/>
          <w:szCs w:val="24"/>
        </w:rPr>
        <w:t xml:space="preserve"> </w:t>
      </w:r>
      <w:r w:rsidR="00866C33">
        <w:rPr>
          <w:rFonts w:ascii="Arial" w:hAnsi="Arial" w:cs="Arial"/>
          <w:iCs/>
          <w:sz w:val="24"/>
          <w:szCs w:val="24"/>
        </w:rPr>
        <w:t>(</w:t>
      </w:r>
      <w:r w:rsidR="00EC6F8A">
        <w:rPr>
          <w:rFonts w:ascii="Arial" w:hAnsi="Arial" w:cs="Arial"/>
          <w:iCs/>
          <w:sz w:val="24"/>
          <w:szCs w:val="24"/>
        </w:rPr>
        <w:t>04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61682B">
        <w:rPr>
          <w:rFonts w:ascii="Arial" w:hAnsi="Arial" w:cs="Arial"/>
          <w:iCs/>
          <w:sz w:val="24"/>
          <w:szCs w:val="24"/>
        </w:rPr>
        <w:t xml:space="preserve">de </w:t>
      </w:r>
      <w:r w:rsidR="00EC6F8A">
        <w:rPr>
          <w:rFonts w:ascii="Arial" w:hAnsi="Arial" w:cs="Arial"/>
          <w:iCs/>
          <w:sz w:val="24"/>
          <w:szCs w:val="24"/>
        </w:rPr>
        <w:t>Octubre</w:t>
      </w:r>
      <w:r w:rsidR="00836E27"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EC6F8A" w:rsidRDefault="007361F2" w:rsidP="0061682B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61682B" w:rsidRPr="0061682B" w:rsidRDefault="0061682B" w:rsidP="0061682B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61682B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6B" w:rsidRDefault="0065786B" w:rsidP="00DF4598">
      <w:r>
        <w:separator/>
      </w:r>
    </w:p>
  </w:endnote>
  <w:endnote w:type="continuationSeparator" w:id="0">
    <w:p w:rsidR="0065786B" w:rsidRDefault="0065786B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6B" w:rsidRDefault="0065786B" w:rsidP="00DF4598">
      <w:r>
        <w:separator/>
      </w:r>
    </w:p>
  </w:footnote>
  <w:footnote w:type="continuationSeparator" w:id="0">
    <w:p w:rsidR="0065786B" w:rsidRDefault="0065786B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C4FD0"/>
    <w:rsid w:val="00127983"/>
    <w:rsid w:val="00141BB7"/>
    <w:rsid w:val="00204999"/>
    <w:rsid w:val="002666A9"/>
    <w:rsid w:val="002F4214"/>
    <w:rsid w:val="00333647"/>
    <w:rsid w:val="0039744F"/>
    <w:rsid w:val="003A2A42"/>
    <w:rsid w:val="004366B3"/>
    <w:rsid w:val="004B1C7F"/>
    <w:rsid w:val="0059647A"/>
    <w:rsid w:val="00597BCC"/>
    <w:rsid w:val="005A0F6A"/>
    <w:rsid w:val="0060518C"/>
    <w:rsid w:val="0061682B"/>
    <w:rsid w:val="0065786B"/>
    <w:rsid w:val="00673802"/>
    <w:rsid w:val="006D6599"/>
    <w:rsid w:val="007361F2"/>
    <w:rsid w:val="007A2E92"/>
    <w:rsid w:val="00820433"/>
    <w:rsid w:val="00836E27"/>
    <w:rsid w:val="00866C33"/>
    <w:rsid w:val="00871DB9"/>
    <w:rsid w:val="00893261"/>
    <w:rsid w:val="008C7D77"/>
    <w:rsid w:val="009607DD"/>
    <w:rsid w:val="009B2DAF"/>
    <w:rsid w:val="00A140D4"/>
    <w:rsid w:val="00A44CCD"/>
    <w:rsid w:val="00A45E48"/>
    <w:rsid w:val="00AA5FD0"/>
    <w:rsid w:val="00AB540E"/>
    <w:rsid w:val="00B660F1"/>
    <w:rsid w:val="00B87428"/>
    <w:rsid w:val="00BF794C"/>
    <w:rsid w:val="00C41579"/>
    <w:rsid w:val="00C70DCB"/>
    <w:rsid w:val="00CE45DF"/>
    <w:rsid w:val="00D87E51"/>
    <w:rsid w:val="00DD4177"/>
    <w:rsid w:val="00DF4598"/>
    <w:rsid w:val="00E767B3"/>
    <w:rsid w:val="00EC6F8A"/>
    <w:rsid w:val="00EF2C36"/>
    <w:rsid w:val="00F2104F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3</cp:revision>
  <cp:lastPrinted>2013-10-04T14:36:00Z</cp:lastPrinted>
  <dcterms:created xsi:type="dcterms:W3CDTF">2013-10-04T14:19:00Z</dcterms:created>
  <dcterms:modified xsi:type="dcterms:W3CDTF">2013-10-04T14:37:00Z</dcterms:modified>
</cp:coreProperties>
</file>